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42FAF" w14:textId="0703CBA0" w:rsidR="001823C0" w:rsidRPr="00BF1773" w:rsidRDefault="00EF05C4" w:rsidP="005E5B54">
      <w:pPr>
        <w:spacing w:after="80" w:line="271" w:lineRule="auto"/>
        <w:rPr>
          <w:rFonts w:cs="Arial"/>
          <w:sz w:val="24"/>
          <w:lang w:val="en-US"/>
        </w:rPr>
      </w:pPr>
      <w:r w:rsidRPr="00BF1773">
        <w:rPr>
          <w:rFonts w:cs="Arial"/>
          <w:noProof/>
          <w:sz w:val="24"/>
          <w:lang w:val="en-US"/>
        </w:rPr>
        <w:drawing>
          <wp:anchor distT="0" distB="0" distL="114300" distR="114300" simplePos="0" relativeHeight="251658240" behindDoc="1" locked="0" layoutInCell="1" allowOverlap="1" wp14:anchorId="2900B744" wp14:editId="16DBBACC">
            <wp:simplePos x="0" y="0"/>
            <wp:positionH relativeFrom="page">
              <wp:posOffset>-1296035</wp:posOffset>
            </wp:positionH>
            <wp:positionV relativeFrom="paragraph">
              <wp:posOffset>-458470</wp:posOffset>
            </wp:positionV>
            <wp:extent cx="10109200" cy="1987550"/>
            <wp:effectExtent l="0" t="0" r="6350" b="0"/>
            <wp:wrapNone/>
            <wp:docPr id="652632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632400" name="Picture 652632400"/>
                    <pic:cNvPicPr/>
                  </pic:nvPicPr>
                  <pic:blipFill>
                    <a:blip r:embed="rId8">
                      <a:extLst>
                        <a:ext uri="{28A0092B-C50C-407E-A947-70E740481C1C}">
                          <a14:useLocalDpi xmlns:a14="http://schemas.microsoft.com/office/drawing/2010/main" val="0"/>
                        </a:ext>
                      </a:extLst>
                    </a:blip>
                    <a:stretch>
                      <a:fillRect/>
                    </a:stretch>
                  </pic:blipFill>
                  <pic:spPr>
                    <a:xfrm>
                      <a:off x="0" y="0"/>
                      <a:ext cx="10109200" cy="1987550"/>
                    </a:xfrm>
                    <a:prstGeom prst="rect">
                      <a:avLst/>
                    </a:prstGeom>
                  </pic:spPr>
                </pic:pic>
              </a:graphicData>
            </a:graphic>
            <wp14:sizeRelH relativeFrom="margin">
              <wp14:pctWidth>0</wp14:pctWidth>
            </wp14:sizeRelH>
            <wp14:sizeRelV relativeFrom="margin">
              <wp14:pctHeight>0</wp14:pctHeight>
            </wp14:sizeRelV>
          </wp:anchor>
        </w:drawing>
      </w:r>
      <w:r w:rsidR="00E96E16" w:rsidRPr="00BF1773">
        <w:rPr>
          <w:rFonts w:cs="Arial"/>
          <w:noProof/>
          <w:sz w:val="24"/>
          <w:lang w:val="en-US"/>
        </w:rPr>
        <mc:AlternateContent>
          <mc:Choice Requires="wps">
            <w:drawing>
              <wp:anchor distT="0" distB="0" distL="114300" distR="114300" simplePos="0" relativeHeight="251658242" behindDoc="0" locked="0" layoutInCell="1" allowOverlap="1" wp14:anchorId="0276812E" wp14:editId="0F6BC705">
                <wp:simplePos x="0" y="0"/>
                <wp:positionH relativeFrom="column">
                  <wp:posOffset>-86995</wp:posOffset>
                </wp:positionH>
                <wp:positionV relativeFrom="paragraph">
                  <wp:posOffset>-213995</wp:posOffset>
                </wp:positionV>
                <wp:extent cx="4997450" cy="406400"/>
                <wp:effectExtent l="0" t="0" r="0" b="0"/>
                <wp:wrapNone/>
                <wp:docPr id="607438644" name="Text Box 7"/>
                <wp:cNvGraphicFramePr/>
                <a:graphic xmlns:a="http://schemas.openxmlformats.org/drawingml/2006/main">
                  <a:graphicData uri="http://schemas.microsoft.com/office/word/2010/wordprocessingShape">
                    <wps:wsp>
                      <wps:cNvSpPr txBox="1"/>
                      <wps:spPr>
                        <a:xfrm>
                          <a:off x="0" y="0"/>
                          <a:ext cx="4997450" cy="406400"/>
                        </a:xfrm>
                        <a:prstGeom prst="rect">
                          <a:avLst/>
                        </a:prstGeom>
                        <a:noFill/>
                        <a:ln w="6350">
                          <a:noFill/>
                        </a:ln>
                      </wps:spPr>
                      <wps:txbx>
                        <w:txbxContent>
                          <w:p w14:paraId="05218315" w14:textId="6949778F" w:rsidR="00C85871" w:rsidRDefault="00E96E16">
                            <w:pPr>
                              <w:rPr>
                                <w:b/>
                                <w:bCs/>
                                <w:color w:val="FFFFFF" w:themeColor="background1"/>
                                <w:sz w:val="32"/>
                                <w:szCs w:val="32"/>
                                <w:lang w:val="en-US"/>
                              </w:rPr>
                            </w:pPr>
                            <w:r>
                              <w:rPr>
                                <w:b/>
                                <w:bCs/>
                                <w:color w:val="FFFFFF" w:themeColor="background1"/>
                                <w:sz w:val="32"/>
                                <w:szCs w:val="32"/>
                                <w:lang w:val="en-US"/>
                              </w:rPr>
                              <w:t>Working Age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6812E" id="_x0000_t202" coordsize="21600,21600" o:spt="202" path="m,l,21600r21600,l21600,xe">
                <v:stroke joinstyle="miter"/>
                <v:path gradientshapeok="t" o:connecttype="rect"/>
              </v:shapetype>
              <v:shape id="Text Box 7" o:spid="_x0000_s1026" type="#_x0000_t202" style="position:absolute;margin-left:-6.85pt;margin-top:-16.85pt;width:393.5pt;height:3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" filled="f" stroked="f" strokeweight=".5pt">
                <v:textbox>
                  <w:txbxContent>
                    <w:p w14:paraId="05218315" w14:textId="6949778F" w:rsidR="00C85871" w:rsidRDefault="00E96E16">
                      <w:pPr>
                        <w:rPr>
                          <w:b/>
                          <w:bCs/>
                          <w:color w:val="FFFFFF" w:themeColor="background1"/>
                          <w:sz w:val="32"/>
                          <w:szCs w:val="32"/>
                          <w:lang w:val="en-US"/>
                        </w:rPr>
                      </w:pPr>
                      <w:r>
                        <w:rPr>
                          <w:b/>
                          <w:bCs/>
                          <w:color w:val="FFFFFF" w:themeColor="background1"/>
                          <w:sz w:val="32"/>
                          <w:szCs w:val="32"/>
                          <w:lang w:val="en-US"/>
                        </w:rPr>
                        <w:t>Working Age Service</w:t>
                      </w:r>
                    </w:p>
                  </w:txbxContent>
                </v:textbox>
              </v:shape>
            </w:pict>
          </mc:Fallback>
        </mc:AlternateContent>
      </w:r>
      <w:r w:rsidR="007D42F4" w:rsidRPr="00BF1773">
        <w:rPr>
          <w:rFonts w:cs="Arial"/>
          <w:noProof/>
          <w:sz w:val="24"/>
          <w:lang w:val="en-US"/>
        </w:rPr>
        <w:drawing>
          <wp:anchor distT="0" distB="0" distL="114300" distR="114300" simplePos="0" relativeHeight="251658241" behindDoc="0" locked="0" layoutInCell="1" allowOverlap="1" wp14:anchorId="3203DA71" wp14:editId="2BCDADC3">
            <wp:simplePos x="0" y="0"/>
            <wp:positionH relativeFrom="column">
              <wp:posOffset>4951730</wp:posOffset>
            </wp:positionH>
            <wp:positionV relativeFrom="paragraph">
              <wp:posOffset>-346710</wp:posOffset>
            </wp:positionV>
            <wp:extent cx="1721485" cy="591820"/>
            <wp:effectExtent l="0" t="0" r="0" b="0"/>
            <wp:wrapNone/>
            <wp:docPr id="10791920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92070" name="Picture 107919207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1485" cy="591820"/>
                    </a:xfrm>
                    <a:prstGeom prst="rect">
                      <a:avLst/>
                    </a:prstGeom>
                  </pic:spPr>
                </pic:pic>
              </a:graphicData>
            </a:graphic>
            <wp14:sizeRelH relativeFrom="margin">
              <wp14:pctWidth>0</wp14:pctWidth>
            </wp14:sizeRelH>
            <wp14:sizeRelV relativeFrom="margin">
              <wp14:pctHeight>0</wp14:pctHeight>
            </wp14:sizeRelV>
          </wp:anchor>
        </w:drawing>
      </w:r>
    </w:p>
    <w:p w14:paraId="08096850" w14:textId="15F0A388" w:rsidR="00564E1E" w:rsidRPr="00BF1773" w:rsidRDefault="00564E1E" w:rsidP="005E5B54">
      <w:pPr>
        <w:spacing w:after="80" w:line="271" w:lineRule="auto"/>
        <w:rPr>
          <w:rFonts w:cs="Arial"/>
          <w:sz w:val="24"/>
          <w:lang w:val="en-US"/>
        </w:rPr>
      </w:pPr>
    </w:p>
    <w:p w14:paraId="12E96463" w14:textId="78CF9A9E" w:rsidR="0002207E" w:rsidRPr="00BF1773" w:rsidRDefault="0002207E" w:rsidP="005E5B54">
      <w:pPr>
        <w:spacing w:after="80" w:line="271" w:lineRule="auto"/>
        <w:rPr>
          <w:rFonts w:cs="Arial"/>
          <w:sz w:val="24"/>
          <w:lang w:val="en-US"/>
        </w:rPr>
      </w:pPr>
    </w:p>
    <w:p w14:paraId="017311F9" w14:textId="77777777" w:rsidR="00BF1773" w:rsidRPr="00BF1773" w:rsidRDefault="00BF1773" w:rsidP="00BF1773">
      <w:pPr>
        <w:spacing w:after="80" w:line="264" w:lineRule="auto"/>
        <w:rPr>
          <w:rFonts w:cs="Arial"/>
          <w:b/>
          <w:bCs/>
          <w:color w:val="1F1F49"/>
          <w:szCs w:val="28"/>
          <w:lang w:val="en-US"/>
        </w:rPr>
      </w:pPr>
      <w:r w:rsidRPr="00BF1773">
        <w:rPr>
          <w:rFonts w:cs="Arial"/>
          <w:b/>
          <w:bCs/>
          <w:color w:val="1F1F49"/>
          <w:szCs w:val="28"/>
          <w:lang w:val="en-US"/>
        </w:rPr>
        <w:t xml:space="preserve">Helping </w:t>
      </w:r>
      <w:proofErr w:type="gramStart"/>
      <w:r w:rsidRPr="00BF1773">
        <w:rPr>
          <w:rFonts w:cs="Arial"/>
          <w:b/>
          <w:bCs/>
          <w:color w:val="1F1F49"/>
          <w:szCs w:val="28"/>
          <w:lang w:val="en-US"/>
        </w:rPr>
        <w:t>working</w:t>
      </w:r>
      <w:proofErr w:type="gramEnd"/>
      <w:r w:rsidRPr="00BF1773">
        <w:rPr>
          <w:rFonts w:cs="Arial"/>
          <w:b/>
          <w:bCs/>
          <w:color w:val="1F1F49"/>
          <w:szCs w:val="28"/>
          <w:lang w:val="en-US"/>
        </w:rPr>
        <w:t>-</w:t>
      </w:r>
      <w:proofErr w:type="gramStart"/>
      <w:r w:rsidRPr="00BF1773">
        <w:rPr>
          <w:rFonts w:cs="Arial"/>
          <w:b/>
          <w:bCs/>
          <w:color w:val="1F1F49"/>
          <w:szCs w:val="28"/>
          <w:lang w:val="en-US"/>
        </w:rPr>
        <w:t>age</w:t>
      </w:r>
      <w:proofErr w:type="gramEnd"/>
      <w:r w:rsidRPr="00BF1773">
        <w:rPr>
          <w:rFonts w:cs="Arial"/>
          <w:b/>
          <w:bCs/>
          <w:color w:val="1F1F49"/>
          <w:szCs w:val="28"/>
          <w:lang w:val="en-US"/>
        </w:rPr>
        <w:t xml:space="preserve"> people with sight loss build friendships and confidence</w:t>
      </w:r>
    </w:p>
    <w:p w14:paraId="36853D72" w14:textId="41A06250" w:rsidR="00BF1773" w:rsidRPr="00BF1773" w:rsidRDefault="00EF05C4" w:rsidP="00BF1773">
      <w:pPr>
        <w:spacing w:after="80" w:line="264" w:lineRule="auto"/>
        <w:rPr>
          <w:rFonts w:cs="Arial"/>
          <w:b/>
          <w:bCs/>
          <w:color w:val="1F1F49"/>
          <w:sz w:val="24"/>
          <w:lang w:val="en-US"/>
        </w:rPr>
      </w:pPr>
      <w:r>
        <w:rPr>
          <w:rFonts w:cs="Arial"/>
          <w:noProof/>
          <w:sz w:val="24"/>
          <w:lang w:val="en-US"/>
        </w:rPr>
        <w:drawing>
          <wp:anchor distT="0" distB="0" distL="114300" distR="114300" simplePos="0" relativeHeight="251659266" behindDoc="1" locked="0" layoutInCell="1" allowOverlap="1" wp14:anchorId="20B4F131" wp14:editId="5CE715AB">
            <wp:simplePos x="0" y="0"/>
            <wp:positionH relativeFrom="column">
              <wp:posOffset>5469255</wp:posOffset>
            </wp:positionH>
            <wp:positionV relativeFrom="paragraph">
              <wp:posOffset>72390</wp:posOffset>
            </wp:positionV>
            <wp:extent cx="1085850" cy="1447800"/>
            <wp:effectExtent l="38100" t="38100" r="38100" b="38100"/>
            <wp:wrapTight wrapText="bothSides">
              <wp:wrapPolygon edited="0">
                <wp:start x="-758" y="-568"/>
                <wp:lineTo x="-758" y="21884"/>
                <wp:lineTo x="21979" y="21884"/>
                <wp:lineTo x="21979" y="-568"/>
                <wp:lineTo x="-758" y="-568"/>
              </wp:wrapPolygon>
            </wp:wrapTight>
            <wp:docPr id="431716308" name="Picture 2" descr="A group of six people sitting together around a long wooden table at a social gathering in a colourful café. Drinks are on the table, and the group are chatting and smiling. The café has warm lighting, floral displays and decorative plates on the walls, creating a welcoming and relaxed atmosp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16308" name="Picture 2" descr="A group of six people sitting together around a long wooden table at a social gathering in a colourful café. Drinks are on the table, and the group are chatting and smiling. The café has warm lighting, floral displays and decorative plates on the walls, creating a welcoming and relaxed atmospher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5850" cy="1447800"/>
                    </a:xfrm>
                    <a:prstGeom prst="rect">
                      <a:avLst/>
                    </a:prstGeom>
                    <a:ln w="28575">
                      <a:solidFill>
                        <a:srgbClr val="1F1F49"/>
                      </a:solidFill>
                    </a:ln>
                  </pic:spPr>
                </pic:pic>
              </a:graphicData>
            </a:graphic>
          </wp:anchor>
        </w:drawing>
      </w:r>
      <w:r w:rsidR="00BF1773" w:rsidRPr="00BF1773">
        <w:rPr>
          <w:rFonts w:cs="Arial"/>
          <w:b/>
          <w:bCs/>
          <w:color w:val="1F1F49"/>
          <w:sz w:val="24"/>
          <w:lang w:val="en-US"/>
        </w:rPr>
        <w:t>Why our support matters</w:t>
      </w:r>
    </w:p>
    <w:p w14:paraId="799B00F6" w14:textId="77777777" w:rsidR="00E93C81" w:rsidRDefault="00E93C81" w:rsidP="00BF1773">
      <w:pPr>
        <w:spacing w:after="80" w:line="264" w:lineRule="auto"/>
        <w:rPr>
          <w:rFonts w:cs="Arial"/>
          <w:sz w:val="24"/>
        </w:rPr>
      </w:pPr>
      <w:r w:rsidRPr="00E93C81">
        <w:rPr>
          <w:rFonts w:cs="Arial"/>
          <w:sz w:val="24"/>
        </w:rPr>
        <w:t xml:space="preserve">Working-age adults who are blind or partially sighted may face </w:t>
      </w:r>
      <w:proofErr w:type="gramStart"/>
      <w:r w:rsidRPr="00E93C81">
        <w:rPr>
          <w:rFonts w:cs="Arial"/>
          <w:sz w:val="24"/>
        </w:rPr>
        <w:t>particular barriers</w:t>
      </w:r>
      <w:proofErr w:type="gramEnd"/>
      <w:r w:rsidRPr="00E93C81">
        <w:rPr>
          <w:rFonts w:cs="Arial"/>
          <w:sz w:val="24"/>
        </w:rPr>
        <w:t xml:space="preserve"> around employment, relationships, parenting and socialising, while also finding that existing sight loss groups do not always reflect their interests or lifestyles.</w:t>
      </w:r>
    </w:p>
    <w:p w14:paraId="16C88ABC" w14:textId="6DEB5EA6" w:rsidR="00BF1773" w:rsidRDefault="00BF1773" w:rsidP="00BF1773">
      <w:pPr>
        <w:spacing w:after="80" w:line="264" w:lineRule="auto"/>
        <w:rPr>
          <w:rFonts w:cs="Arial"/>
          <w:sz w:val="24"/>
          <w:lang w:val="en-US"/>
        </w:rPr>
      </w:pPr>
      <w:r w:rsidRPr="00BF1773">
        <w:rPr>
          <w:rFonts w:cs="Arial"/>
          <w:sz w:val="24"/>
          <w:lang w:val="en-US"/>
        </w:rPr>
        <w:t>Many existing social opportunities for people with sight loss take place during the day and are mainly attended by older people. This can leave younger and working-age adults with limited opportunities to meet others who understand their experiences.</w:t>
      </w:r>
    </w:p>
    <w:p w14:paraId="229E5651" w14:textId="0DEF790E" w:rsidR="00832360" w:rsidRPr="00832360" w:rsidRDefault="00832360" w:rsidP="00832360">
      <w:pPr>
        <w:spacing w:after="80" w:line="264" w:lineRule="auto"/>
        <w:jc w:val="center"/>
        <w:rPr>
          <w:rFonts w:cs="Arial"/>
          <w:b/>
          <w:bCs/>
          <w:color w:val="1F1F49"/>
          <w:sz w:val="24"/>
          <w:lang w:val="en-US"/>
        </w:rPr>
      </w:pPr>
      <w:r w:rsidRPr="00832360">
        <w:rPr>
          <w:rFonts w:cs="Arial"/>
          <w:b/>
          <w:bCs/>
          <w:color w:val="1F1F49"/>
          <w:sz w:val="24"/>
        </w:rPr>
        <w:t>“The Virtual Hub is a good place to talk about things in both a positive and real way, and hearing from others who are more accepting or adjusted is very helpful. I tried one of your social groups, but I don’t have anything in common with the older people who attend.”</w:t>
      </w:r>
    </w:p>
    <w:p w14:paraId="267F0658" w14:textId="77777777" w:rsidR="00BF1773" w:rsidRPr="00BF1773" w:rsidRDefault="00BF1773" w:rsidP="00BF1773">
      <w:pPr>
        <w:spacing w:after="80" w:line="264" w:lineRule="auto"/>
        <w:rPr>
          <w:rFonts w:cs="Arial"/>
          <w:b/>
          <w:bCs/>
          <w:color w:val="1F1F49"/>
          <w:sz w:val="24"/>
          <w:lang w:val="en-US"/>
        </w:rPr>
      </w:pPr>
      <w:r w:rsidRPr="00BF1773">
        <w:rPr>
          <w:rFonts w:cs="Arial"/>
          <w:sz w:val="24"/>
          <w:lang w:val="en-US"/>
        </w:rPr>
        <w:t xml:space="preserve">In our 2025 service-user survey, working-age respondents highlighted the need for more opportunities to meet and </w:t>
      </w:r>
      <w:proofErr w:type="spellStart"/>
      <w:r w:rsidRPr="00BF1773">
        <w:rPr>
          <w:rFonts w:cs="Arial"/>
          <w:sz w:val="24"/>
          <w:lang w:val="en-US"/>
        </w:rPr>
        <w:t>socialise</w:t>
      </w:r>
      <w:proofErr w:type="spellEnd"/>
      <w:r w:rsidRPr="00BF1773">
        <w:rPr>
          <w:rFonts w:cs="Arial"/>
          <w:sz w:val="24"/>
          <w:lang w:val="en-US"/>
        </w:rPr>
        <w:t xml:space="preserve"> with other blind and partially sighted people. </w:t>
      </w:r>
      <w:r w:rsidRPr="00BF1773">
        <w:rPr>
          <w:rFonts w:cs="Arial"/>
          <w:b/>
          <w:bCs/>
          <w:color w:val="1F1F49"/>
          <w:sz w:val="24"/>
          <w:lang w:val="en-US"/>
        </w:rPr>
        <w:t>57% said they would like more opportunities to connect, while 43% said maybe.</w:t>
      </w:r>
    </w:p>
    <w:p w14:paraId="722332B6" w14:textId="77777777" w:rsidR="00BF1773" w:rsidRPr="00BF1773" w:rsidRDefault="00BF1773" w:rsidP="00BF1773">
      <w:pPr>
        <w:spacing w:after="80" w:line="264" w:lineRule="auto"/>
        <w:rPr>
          <w:rFonts w:cs="Arial"/>
          <w:sz w:val="24"/>
          <w:lang w:val="en-US"/>
        </w:rPr>
      </w:pPr>
      <w:r w:rsidRPr="00BF1773">
        <w:rPr>
          <w:rFonts w:cs="Arial"/>
          <w:sz w:val="24"/>
          <w:lang w:val="en-US"/>
        </w:rPr>
        <w:t xml:space="preserve">Feedback particularly highlighted a preference for informal evening </w:t>
      </w:r>
      <w:proofErr w:type="gramStart"/>
      <w:r w:rsidRPr="00BF1773">
        <w:rPr>
          <w:rFonts w:cs="Arial"/>
          <w:sz w:val="24"/>
          <w:lang w:val="en-US"/>
        </w:rPr>
        <w:t>meet-ups</w:t>
      </w:r>
      <w:proofErr w:type="gramEnd"/>
      <w:r w:rsidRPr="00BF1773">
        <w:rPr>
          <w:rFonts w:cs="Arial"/>
          <w:sz w:val="24"/>
          <w:lang w:val="en-US"/>
        </w:rPr>
        <w:t xml:space="preserve"> and age-appropriate activities.</w:t>
      </w:r>
    </w:p>
    <w:p w14:paraId="4B5D5AAA" w14:textId="77777777" w:rsidR="00BF1773" w:rsidRPr="00BF1773" w:rsidRDefault="00BF1773" w:rsidP="00BF1773">
      <w:pPr>
        <w:spacing w:after="80" w:line="264" w:lineRule="auto"/>
        <w:rPr>
          <w:rFonts w:cs="Arial"/>
          <w:b/>
          <w:bCs/>
          <w:color w:val="1F1F49"/>
          <w:sz w:val="24"/>
          <w:lang w:val="en-US"/>
        </w:rPr>
      </w:pPr>
      <w:r w:rsidRPr="00BF1773">
        <w:rPr>
          <w:rFonts w:cs="Arial"/>
          <w:b/>
          <w:bCs/>
          <w:color w:val="1F1F49"/>
          <w:sz w:val="24"/>
          <w:lang w:val="en-US"/>
        </w:rPr>
        <w:t>How we help</w:t>
      </w:r>
    </w:p>
    <w:p w14:paraId="576C10FC" w14:textId="77777777" w:rsidR="00BF1773" w:rsidRPr="00BF1773" w:rsidRDefault="00BF1773" w:rsidP="00BF1773">
      <w:pPr>
        <w:spacing w:after="80" w:line="264" w:lineRule="auto"/>
        <w:rPr>
          <w:rFonts w:cs="Arial"/>
          <w:sz w:val="24"/>
          <w:lang w:val="en-US"/>
        </w:rPr>
      </w:pPr>
      <w:r w:rsidRPr="00BF1773">
        <w:rPr>
          <w:rFonts w:cs="Arial"/>
          <w:sz w:val="24"/>
          <w:lang w:val="en-US"/>
        </w:rPr>
        <w:t>Sight Support West of England is developing a Working Age Service for blind and partially sighted adults aged 18–65.</w:t>
      </w:r>
    </w:p>
    <w:p w14:paraId="67D47C98" w14:textId="77777777" w:rsidR="00BF1773" w:rsidRPr="00BF1773" w:rsidRDefault="00BF1773" w:rsidP="00BF1773">
      <w:pPr>
        <w:spacing w:after="80" w:line="264" w:lineRule="auto"/>
        <w:rPr>
          <w:rFonts w:cs="Arial"/>
          <w:sz w:val="24"/>
          <w:lang w:val="en-US"/>
        </w:rPr>
      </w:pPr>
      <w:r w:rsidRPr="00BF1773">
        <w:rPr>
          <w:rFonts w:cs="Arial"/>
          <w:sz w:val="24"/>
          <w:lang w:val="en-US"/>
        </w:rPr>
        <w:t xml:space="preserve">The service will bring people together through informal evening face-to-face </w:t>
      </w:r>
      <w:proofErr w:type="gramStart"/>
      <w:r w:rsidRPr="00BF1773">
        <w:rPr>
          <w:rFonts w:cs="Arial"/>
          <w:sz w:val="24"/>
          <w:lang w:val="en-US"/>
        </w:rPr>
        <w:t>meet-ups</w:t>
      </w:r>
      <w:proofErr w:type="gramEnd"/>
      <w:r w:rsidRPr="00BF1773">
        <w:rPr>
          <w:rFonts w:cs="Arial"/>
          <w:sz w:val="24"/>
          <w:lang w:val="en-US"/>
        </w:rPr>
        <w:t>, online Knowledge Exchange sessions and an ongoing WhatsApp community.</w:t>
      </w:r>
    </w:p>
    <w:p w14:paraId="5DBCC662" w14:textId="77777777" w:rsidR="00BF1773" w:rsidRPr="00BF1773" w:rsidRDefault="00BF1773" w:rsidP="00BF1773">
      <w:pPr>
        <w:spacing w:after="80" w:line="264" w:lineRule="auto"/>
        <w:rPr>
          <w:rFonts w:cs="Arial"/>
          <w:sz w:val="24"/>
          <w:lang w:val="en-US"/>
        </w:rPr>
      </w:pPr>
      <w:r w:rsidRPr="00BF1773">
        <w:rPr>
          <w:rFonts w:cs="Arial"/>
          <w:sz w:val="24"/>
          <w:lang w:val="en-US"/>
        </w:rPr>
        <w:t>Online sessions will explore topics chosen by participants, such as employment, technology, confidence, relationships, travel and hobbies.</w:t>
      </w:r>
    </w:p>
    <w:p w14:paraId="2E137E69" w14:textId="77777777" w:rsidR="00BF1773" w:rsidRPr="00BF1773" w:rsidRDefault="00BF1773" w:rsidP="00BF1773">
      <w:pPr>
        <w:spacing w:after="80" w:line="264" w:lineRule="auto"/>
        <w:rPr>
          <w:rFonts w:cs="Arial"/>
          <w:sz w:val="24"/>
          <w:lang w:val="en-US"/>
        </w:rPr>
      </w:pPr>
      <w:r w:rsidRPr="00BF1773">
        <w:rPr>
          <w:rFonts w:cs="Arial"/>
          <w:sz w:val="24"/>
          <w:lang w:val="en-US"/>
        </w:rPr>
        <w:t>Our aim is to provide flexible opportunities for people to meet others with similar experiences, develop friendships, share practical ideas and build confidence.</w:t>
      </w:r>
    </w:p>
    <w:p w14:paraId="3CE54FB2" w14:textId="77777777" w:rsidR="00BF1773" w:rsidRPr="00BF1773" w:rsidRDefault="00BF1773" w:rsidP="00BF1773">
      <w:pPr>
        <w:spacing w:after="80" w:line="264" w:lineRule="auto"/>
        <w:rPr>
          <w:rFonts w:cs="Arial"/>
          <w:sz w:val="24"/>
          <w:lang w:val="en-US"/>
        </w:rPr>
      </w:pPr>
      <w:r w:rsidRPr="00BF1773">
        <w:rPr>
          <w:rFonts w:cs="Arial"/>
          <w:sz w:val="24"/>
          <w:lang w:val="en-US"/>
        </w:rPr>
        <w:t xml:space="preserve">The service is being developed with people who have lived experience of sight loss, ensuring activities reflect what working-age adults </w:t>
      </w:r>
      <w:proofErr w:type="gramStart"/>
      <w:r w:rsidRPr="00BF1773">
        <w:rPr>
          <w:rFonts w:cs="Arial"/>
          <w:sz w:val="24"/>
          <w:lang w:val="en-US"/>
        </w:rPr>
        <w:t>actually want</w:t>
      </w:r>
      <w:proofErr w:type="gramEnd"/>
      <w:r w:rsidRPr="00BF1773">
        <w:rPr>
          <w:rFonts w:cs="Arial"/>
          <w:sz w:val="24"/>
          <w:lang w:val="en-US"/>
        </w:rPr>
        <w:t xml:space="preserve"> and need.</w:t>
      </w:r>
    </w:p>
    <w:p w14:paraId="442F396E" w14:textId="77777777" w:rsidR="00BF1773" w:rsidRPr="00BF1773" w:rsidRDefault="00BF1773" w:rsidP="00BF1773">
      <w:pPr>
        <w:spacing w:after="80" w:line="264" w:lineRule="auto"/>
        <w:rPr>
          <w:rFonts w:cs="Arial"/>
          <w:b/>
          <w:bCs/>
          <w:color w:val="1F1F49"/>
          <w:sz w:val="24"/>
          <w:lang w:val="en-US"/>
        </w:rPr>
      </w:pPr>
      <w:r w:rsidRPr="00BF1773">
        <w:rPr>
          <w:rFonts w:cs="Arial"/>
          <w:b/>
          <w:bCs/>
          <w:color w:val="1F1F49"/>
          <w:sz w:val="24"/>
          <w:lang w:val="en-US"/>
        </w:rPr>
        <w:t>What we hope to achieve</w:t>
      </w:r>
    </w:p>
    <w:p w14:paraId="62BAFBAA" w14:textId="77777777" w:rsidR="00BF1773" w:rsidRPr="00BF1773" w:rsidRDefault="00BF1773" w:rsidP="00EF05C4">
      <w:pPr>
        <w:spacing w:after="40" w:line="264" w:lineRule="auto"/>
        <w:rPr>
          <w:rFonts w:cs="Arial"/>
          <w:sz w:val="24"/>
          <w:lang w:val="en-US"/>
        </w:rPr>
      </w:pPr>
      <w:r w:rsidRPr="00BF1773">
        <w:rPr>
          <w:rFonts w:cs="Arial"/>
          <w:b/>
          <w:bCs/>
          <w:color w:val="1F1F49"/>
          <w:sz w:val="24"/>
          <w:lang w:val="en-US"/>
        </w:rPr>
        <w:t xml:space="preserve">58–70 </w:t>
      </w:r>
      <w:r w:rsidRPr="00BF1773">
        <w:rPr>
          <w:rFonts w:cs="Arial"/>
          <w:sz w:val="24"/>
          <w:lang w:val="en-US"/>
        </w:rPr>
        <w:t>people reached during the first year</w:t>
      </w:r>
    </w:p>
    <w:p w14:paraId="3A558645" w14:textId="77777777" w:rsidR="00BF1773" w:rsidRPr="00BF1773" w:rsidRDefault="00BF1773" w:rsidP="00EF05C4">
      <w:pPr>
        <w:spacing w:after="40" w:line="264" w:lineRule="auto"/>
        <w:rPr>
          <w:rFonts w:cs="Arial"/>
          <w:sz w:val="24"/>
          <w:lang w:val="en-US"/>
        </w:rPr>
      </w:pPr>
      <w:r w:rsidRPr="00BF1773">
        <w:rPr>
          <w:rFonts w:cs="Arial"/>
          <w:b/>
          <w:bCs/>
          <w:color w:val="1F1F49"/>
          <w:sz w:val="24"/>
          <w:lang w:val="en-US"/>
        </w:rPr>
        <w:t>10–12</w:t>
      </w:r>
      <w:r w:rsidRPr="00BF1773">
        <w:rPr>
          <w:rFonts w:cs="Arial"/>
          <w:sz w:val="24"/>
          <w:lang w:val="en-US"/>
        </w:rPr>
        <w:t xml:space="preserve"> people expected to become regular face-to-face attendees</w:t>
      </w:r>
    </w:p>
    <w:p w14:paraId="7E0CD2EA" w14:textId="77777777" w:rsidR="00BF1773" w:rsidRPr="00BF1773" w:rsidRDefault="00BF1773" w:rsidP="00BF1773">
      <w:pPr>
        <w:spacing w:after="80" w:line="264" w:lineRule="auto"/>
        <w:rPr>
          <w:rFonts w:cs="Arial"/>
          <w:sz w:val="24"/>
          <w:lang w:val="en-US"/>
        </w:rPr>
      </w:pPr>
      <w:r w:rsidRPr="00BF1773">
        <w:rPr>
          <w:rFonts w:cs="Arial"/>
          <w:b/>
          <w:bCs/>
          <w:color w:val="1F1F49"/>
          <w:sz w:val="24"/>
          <w:lang w:val="en-US"/>
        </w:rPr>
        <w:t>Three ways to take part:</w:t>
      </w:r>
      <w:r w:rsidRPr="00BF1773">
        <w:rPr>
          <w:rFonts w:cs="Arial"/>
          <w:sz w:val="24"/>
          <w:lang w:val="en-US"/>
        </w:rPr>
        <w:t xml:space="preserve"> evening </w:t>
      </w:r>
      <w:proofErr w:type="gramStart"/>
      <w:r w:rsidRPr="00BF1773">
        <w:rPr>
          <w:rFonts w:cs="Arial"/>
          <w:sz w:val="24"/>
          <w:lang w:val="en-US"/>
        </w:rPr>
        <w:t>meet-ups</w:t>
      </w:r>
      <w:proofErr w:type="gramEnd"/>
      <w:r w:rsidRPr="00BF1773">
        <w:rPr>
          <w:rFonts w:cs="Arial"/>
          <w:sz w:val="24"/>
          <w:lang w:val="en-US"/>
        </w:rPr>
        <w:t>, online sessions and a WhatsApp community</w:t>
      </w:r>
    </w:p>
    <w:p w14:paraId="4D0450A5" w14:textId="77777777" w:rsidR="00BF1773" w:rsidRPr="00BF1773" w:rsidRDefault="00BF1773" w:rsidP="00BF1773">
      <w:pPr>
        <w:spacing w:after="80" w:line="264" w:lineRule="auto"/>
        <w:rPr>
          <w:rFonts w:cs="Arial"/>
          <w:b/>
          <w:bCs/>
          <w:color w:val="1F1F49"/>
          <w:sz w:val="24"/>
          <w:lang w:val="en-US"/>
        </w:rPr>
      </w:pPr>
      <w:r w:rsidRPr="00BF1773">
        <w:rPr>
          <w:rFonts w:cs="Arial"/>
          <w:b/>
          <w:bCs/>
          <w:color w:val="1F1F49"/>
          <w:sz w:val="24"/>
          <w:lang w:val="en-US"/>
        </w:rPr>
        <w:t>Shaped by lived experience</w:t>
      </w:r>
    </w:p>
    <w:p w14:paraId="3C6BCA34" w14:textId="77777777" w:rsidR="00EF05C4" w:rsidRPr="00EF05C4" w:rsidRDefault="00EF05C4" w:rsidP="00EF05C4">
      <w:pPr>
        <w:spacing w:after="80" w:line="264" w:lineRule="auto"/>
        <w:rPr>
          <w:rFonts w:cs="Arial"/>
          <w:sz w:val="24"/>
          <w:lang w:val="en-US"/>
        </w:rPr>
      </w:pPr>
      <w:r w:rsidRPr="00EF05C4">
        <w:rPr>
          <w:rFonts w:cs="Arial"/>
          <w:sz w:val="24"/>
          <w:lang w:val="en-US"/>
        </w:rPr>
        <w:t>Our previous Virtual Hubs project provided valuable learning. While participants valued the opportunity to share experiences, feedback showed that open-ended online discussions could feel intimidating, particularly when people didn't know one another.</w:t>
      </w:r>
    </w:p>
    <w:p w14:paraId="0E3912F2" w14:textId="77777777" w:rsidR="00EF05C4" w:rsidRPr="00EF05C4" w:rsidRDefault="00EF05C4" w:rsidP="00EF05C4">
      <w:pPr>
        <w:spacing w:after="80" w:line="264" w:lineRule="auto"/>
        <w:rPr>
          <w:rFonts w:cs="Arial"/>
          <w:sz w:val="24"/>
          <w:lang w:val="en-US"/>
        </w:rPr>
      </w:pPr>
      <w:r w:rsidRPr="00EF05C4">
        <w:rPr>
          <w:rFonts w:cs="Arial"/>
          <w:sz w:val="24"/>
          <w:lang w:val="en-US"/>
        </w:rPr>
        <w:t xml:space="preserve">Some participants also felt that existing sight loss groups were more focused on providing support than creating opportunities to </w:t>
      </w:r>
      <w:proofErr w:type="spellStart"/>
      <w:r w:rsidRPr="00EF05C4">
        <w:rPr>
          <w:rFonts w:cs="Arial"/>
          <w:sz w:val="24"/>
          <w:lang w:val="en-US"/>
        </w:rPr>
        <w:t>socialise</w:t>
      </w:r>
      <w:proofErr w:type="spellEnd"/>
      <w:r w:rsidRPr="00EF05C4">
        <w:rPr>
          <w:rFonts w:cs="Arial"/>
          <w:sz w:val="24"/>
          <w:lang w:val="en-US"/>
        </w:rPr>
        <w:t xml:space="preserve"> and build friendships.</w:t>
      </w:r>
    </w:p>
    <w:p w14:paraId="3E989087" w14:textId="77777777" w:rsidR="00EF05C4" w:rsidRPr="00EF05C4" w:rsidRDefault="00EF05C4" w:rsidP="00EF05C4">
      <w:pPr>
        <w:spacing w:after="80" w:line="264" w:lineRule="auto"/>
        <w:jc w:val="center"/>
        <w:rPr>
          <w:rFonts w:cs="Arial"/>
          <w:b/>
          <w:bCs/>
          <w:color w:val="1F1F49"/>
          <w:sz w:val="24"/>
          <w:lang w:val="en-US"/>
        </w:rPr>
      </w:pPr>
      <w:r w:rsidRPr="00EF05C4">
        <w:rPr>
          <w:rFonts w:cs="Arial"/>
          <w:b/>
          <w:bCs/>
          <w:color w:val="1F1F49"/>
          <w:sz w:val="24"/>
          <w:lang w:val="en-US"/>
        </w:rPr>
        <w:t xml:space="preserve">“It seems to be more of a support group, which I personally don’t need, I suppose I was hoping it would be a way for me to meet people and </w:t>
      </w:r>
      <w:proofErr w:type="spellStart"/>
      <w:r w:rsidRPr="00EF05C4">
        <w:rPr>
          <w:rFonts w:cs="Arial"/>
          <w:b/>
          <w:bCs/>
          <w:color w:val="1F1F49"/>
          <w:sz w:val="24"/>
          <w:lang w:val="en-US"/>
        </w:rPr>
        <w:t>socialise</w:t>
      </w:r>
      <w:proofErr w:type="spellEnd"/>
      <w:r w:rsidRPr="00EF05C4">
        <w:rPr>
          <w:rFonts w:cs="Arial"/>
          <w:b/>
          <w:bCs/>
          <w:color w:val="1F1F49"/>
          <w:sz w:val="24"/>
          <w:lang w:val="en-US"/>
        </w:rPr>
        <w:t>.”</w:t>
      </w:r>
    </w:p>
    <w:p w14:paraId="7DED50DF" w14:textId="77777777" w:rsidR="00EF05C4" w:rsidRPr="00EF05C4" w:rsidRDefault="00EF05C4" w:rsidP="00EF05C4">
      <w:pPr>
        <w:spacing w:after="80" w:line="264" w:lineRule="auto"/>
        <w:rPr>
          <w:rFonts w:cs="Arial"/>
          <w:sz w:val="24"/>
          <w:lang w:val="en-US"/>
        </w:rPr>
      </w:pPr>
      <w:r w:rsidRPr="00EF05C4">
        <w:rPr>
          <w:rFonts w:cs="Arial"/>
          <w:sz w:val="24"/>
          <w:lang w:val="en-US"/>
        </w:rPr>
        <w:lastRenderedPageBreak/>
        <w:t xml:space="preserve">We have used this feedback, alongside input from our Lived Experience Advisory Panel, to develop a more flexible approach. Informal evening </w:t>
      </w:r>
      <w:proofErr w:type="gramStart"/>
      <w:r w:rsidRPr="00EF05C4">
        <w:rPr>
          <w:rFonts w:cs="Arial"/>
          <w:sz w:val="24"/>
          <w:lang w:val="en-US"/>
        </w:rPr>
        <w:t>meet-ups</w:t>
      </w:r>
      <w:proofErr w:type="gramEnd"/>
      <w:r w:rsidRPr="00EF05C4">
        <w:rPr>
          <w:rFonts w:cs="Arial"/>
          <w:sz w:val="24"/>
          <w:lang w:val="en-US"/>
        </w:rPr>
        <w:t xml:space="preserve"> will provide opportunities to build friendships, while topic-focused online sessions will give people a shared interest around which to connect.</w:t>
      </w:r>
    </w:p>
    <w:p w14:paraId="1444864E" w14:textId="77777777" w:rsidR="00EF05C4" w:rsidRPr="00EF05C4" w:rsidRDefault="00EF05C4" w:rsidP="00EF05C4">
      <w:pPr>
        <w:spacing w:after="80" w:line="264" w:lineRule="auto"/>
        <w:rPr>
          <w:rFonts w:cs="Arial"/>
          <w:sz w:val="24"/>
          <w:lang w:val="en-US"/>
        </w:rPr>
      </w:pPr>
      <w:r w:rsidRPr="00EF05C4">
        <w:rPr>
          <w:rFonts w:cs="Arial"/>
          <w:sz w:val="24"/>
          <w:lang w:val="en-US"/>
        </w:rPr>
        <w:t>Participants will continue to shape the service by suggesting topics, helping choose locations and developing future activities.</w:t>
      </w:r>
    </w:p>
    <w:p w14:paraId="6CC8808D" w14:textId="77777777" w:rsidR="00BF1773" w:rsidRPr="00BF1773" w:rsidRDefault="00BF1773" w:rsidP="00BF1773">
      <w:pPr>
        <w:spacing w:after="80" w:line="264" w:lineRule="auto"/>
        <w:rPr>
          <w:rFonts w:cs="Arial"/>
          <w:b/>
          <w:bCs/>
          <w:color w:val="1F1F49"/>
          <w:szCs w:val="28"/>
          <w:lang w:val="en-US"/>
        </w:rPr>
      </w:pPr>
      <w:r w:rsidRPr="00BF1773">
        <w:rPr>
          <w:rFonts w:cs="Arial"/>
          <w:b/>
          <w:bCs/>
          <w:color w:val="1F1F49"/>
          <w:szCs w:val="28"/>
          <w:lang w:val="en-US"/>
        </w:rPr>
        <w:t>Funding our Working Age Service</w:t>
      </w:r>
    </w:p>
    <w:p w14:paraId="62F894FC" w14:textId="77777777" w:rsidR="00BF1773" w:rsidRPr="00BF1773" w:rsidRDefault="00BF1773" w:rsidP="00BF1773">
      <w:pPr>
        <w:spacing w:after="80" w:line="264" w:lineRule="auto"/>
        <w:rPr>
          <w:rFonts w:cs="Arial"/>
          <w:b/>
          <w:bCs/>
          <w:color w:val="1F1F49"/>
          <w:sz w:val="24"/>
          <w:lang w:val="en-US"/>
        </w:rPr>
      </w:pPr>
      <w:r w:rsidRPr="00BF1773">
        <w:rPr>
          <w:rFonts w:cs="Arial"/>
          <w:b/>
          <w:bCs/>
          <w:color w:val="1F1F49"/>
          <w:sz w:val="24"/>
          <w:lang w:val="en-US"/>
        </w:rPr>
        <w:t>Creating opportunities for friendship and peer support</w:t>
      </w:r>
    </w:p>
    <w:p w14:paraId="757879CF" w14:textId="77777777" w:rsidR="00BF1773" w:rsidRPr="00BF1773" w:rsidRDefault="00BF1773" w:rsidP="00BF1773">
      <w:pPr>
        <w:spacing w:after="80" w:line="264" w:lineRule="auto"/>
        <w:rPr>
          <w:rFonts w:cs="Arial"/>
          <w:sz w:val="24"/>
          <w:lang w:val="en-US"/>
        </w:rPr>
      </w:pPr>
      <w:r w:rsidRPr="00BF1773">
        <w:rPr>
          <w:rFonts w:cs="Arial"/>
          <w:sz w:val="24"/>
          <w:lang w:val="en-US"/>
        </w:rPr>
        <w:t>For working-</w:t>
      </w:r>
      <w:proofErr w:type="gramStart"/>
      <w:r w:rsidRPr="00BF1773">
        <w:rPr>
          <w:rFonts w:cs="Arial"/>
          <w:sz w:val="24"/>
          <w:lang w:val="en-US"/>
        </w:rPr>
        <w:t>age</w:t>
      </w:r>
      <w:proofErr w:type="gramEnd"/>
      <w:r w:rsidRPr="00BF1773">
        <w:rPr>
          <w:rFonts w:cs="Arial"/>
          <w:sz w:val="24"/>
          <w:lang w:val="en-US"/>
        </w:rPr>
        <w:t xml:space="preserve"> people with sight loss, meeting others with similar experiences can make a significant difference to confidence and wellbeing.</w:t>
      </w:r>
    </w:p>
    <w:p w14:paraId="29E5FA7A" w14:textId="77777777" w:rsidR="00BF1773" w:rsidRPr="00BF1773" w:rsidRDefault="00BF1773" w:rsidP="00BF1773">
      <w:pPr>
        <w:spacing w:after="80" w:line="264" w:lineRule="auto"/>
        <w:rPr>
          <w:rFonts w:cs="Arial"/>
          <w:sz w:val="24"/>
          <w:lang w:val="en-US"/>
        </w:rPr>
      </w:pPr>
      <w:r w:rsidRPr="00BF1773">
        <w:rPr>
          <w:rFonts w:cs="Arial"/>
          <w:sz w:val="24"/>
          <w:lang w:val="en-US"/>
        </w:rPr>
        <w:t>Our service will provide opportunities to build friendships, share experiences and develop supportive relationships outside traditional daytime sight loss groups.</w:t>
      </w:r>
    </w:p>
    <w:p w14:paraId="76C6F2F5" w14:textId="77777777" w:rsidR="00BF1773" w:rsidRPr="00BF1773" w:rsidRDefault="00BF1773" w:rsidP="00BF1773">
      <w:pPr>
        <w:spacing w:after="80" w:line="264" w:lineRule="auto"/>
        <w:rPr>
          <w:rFonts w:cs="Arial"/>
          <w:sz w:val="24"/>
          <w:lang w:val="en-US"/>
        </w:rPr>
      </w:pPr>
      <w:r w:rsidRPr="00BF1773">
        <w:rPr>
          <w:rFonts w:cs="Arial"/>
          <w:sz w:val="24"/>
          <w:lang w:val="en-US"/>
        </w:rPr>
        <w:t xml:space="preserve">Sight Support staff will initially establish and support activities, with volunteers and participants increasingly helping to shape and </w:t>
      </w:r>
      <w:proofErr w:type="spellStart"/>
      <w:r w:rsidRPr="00BF1773">
        <w:rPr>
          <w:rFonts w:cs="Arial"/>
          <w:sz w:val="24"/>
          <w:lang w:val="en-US"/>
        </w:rPr>
        <w:t>organise</w:t>
      </w:r>
      <w:proofErr w:type="spellEnd"/>
      <w:r w:rsidRPr="00BF1773">
        <w:rPr>
          <w:rFonts w:cs="Arial"/>
          <w:sz w:val="24"/>
          <w:lang w:val="en-US"/>
        </w:rPr>
        <w:t xml:space="preserve"> </w:t>
      </w:r>
      <w:proofErr w:type="gramStart"/>
      <w:r w:rsidRPr="00BF1773">
        <w:rPr>
          <w:rFonts w:cs="Arial"/>
          <w:sz w:val="24"/>
          <w:lang w:val="en-US"/>
        </w:rPr>
        <w:t>meet-ups</w:t>
      </w:r>
      <w:proofErr w:type="gramEnd"/>
      <w:r w:rsidRPr="00BF1773">
        <w:rPr>
          <w:rFonts w:cs="Arial"/>
          <w:sz w:val="24"/>
          <w:lang w:val="en-US"/>
        </w:rPr>
        <w:t xml:space="preserve"> and other opportunities.</w:t>
      </w:r>
    </w:p>
    <w:p w14:paraId="49639CA3" w14:textId="77777777" w:rsidR="00BF1773" w:rsidRPr="00BF1773" w:rsidRDefault="00BF1773" w:rsidP="00BF1773">
      <w:pPr>
        <w:spacing w:after="80" w:line="264" w:lineRule="auto"/>
        <w:rPr>
          <w:rFonts w:cs="Arial"/>
          <w:b/>
          <w:bCs/>
          <w:color w:val="1F1F49"/>
          <w:sz w:val="24"/>
          <w:lang w:val="en-US"/>
        </w:rPr>
      </w:pPr>
      <w:r w:rsidRPr="00BF1773">
        <w:rPr>
          <w:rFonts w:cs="Arial"/>
          <w:b/>
          <w:bCs/>
          <w:color w:val="1F1F49"/>
          <w:sz w:val="24"/>
          <w:lang w:val="en-US"/>
        </w:rPr>
        <w:t>What funding supports</w:t>
      </w:r>
    </w:p>
    <w:p w14:paraId="0D7CE7F8" w14:textId="77777777" w:rsidR="00BF1773" w:rsidRPr="00BF1773" w:rsidRDefault="00BF1773" w:rsidP="00BF1773">
      <w:pPr>
        <w:spacing w:after="80" w:line="264" w:lineRule="auto"/>
        <w:rPr>
          <w:rFonts w:cs="Arial"/>
          <w:sz w:val="24"/>
          <w:lang w:val="en-US"/>
        </w:rPr>
      </w:pPr>
      <w:r w:rsidRPr="00BF1773">
        <w:rPr>
          <w:rFonts w:cs="Arial"/>
          <w:sz w:val="24"/>
          <w:lang w:val="en-US"/>
        </w:rPr>
        <w:t>Funding will help us establish and develop the Working Age Service, including:</w:t>
      </w:r>
    </w:p>
    <w:p w14:paraId="0BDBC4E7" w14:textId="77777777" w:rsidR="00BF1773" w:rsidRPr="00BF1773" w:rsidRDefault="00BF1773" w:rsidP="00EF05C4">
      <w:pPr>
        <w:numPr>
          <w:ilvl w:val="0"/>
          <w:numId w:val="7"/>
        </w:numPr>
        <w:spacing w:after="40" w:line="264" w:lineRule="auto"/>
        <w:ind w:left="714" w:hanging="357"/>
        <w:rPr>
          <w:rFonts w:cs="Arial"/>
          <w:sz w:val="24"/>
          <w:lang w:val="en-US"/>
        </w:rPr>
      </w:pPr>
      <w:r w:rsidRPr="00BF1773">
        <w:rPr>
          <w:rFonts w:cs="Arial"/>
          <w:b/>
          <w:bCs/>
          <w:color w:val="1F1F49"/>
          <w:sz w:val="24"/>
          <w:lang w:val="en-US"/>
        </w:rPr>
        <w:t xml:space="preserve">Face-to-face </w:t>
      </w:r>
      <w:proofErr w:type="gramStart"/>
      <w:r w:rsidRPr="00BF1773">
        <w:rPr>
          <w:rFonts w:cs="Arial"/>
          <w:b/>
          <w:bCs/>
          <w:color w:val="1F1F49"/>
          <w:sz w:val="24"/>
          <w:lang w:val="en-US"/>
        </w:rPr>
        <w:t>meet-ups</w:t>
      </w:r>
      <w:proofErr w:type="gramEnd"/>
      <w:r w:rsidRPr="00BF1773">
        <w:rPr>
          <w:rFonts w:cs="Arial"/>
          <w:b/>
          <w:bCs/>
          <w:color w:val="1F1F49"/>
          <w:sz w:val="24"/>
          <w:lang w:val="en-US"/>
        </w:rPr>
        <w:t>:</w:t>
      </w:r>
      <w:r w:rsidRPr="00BF1773">
        <w:rPr>
          <w:rFonts w:cs="Arial"/>
          <w:sz w:val="24"/>
          <w:lang w:val="en-US"/>
        </w:rPr>
        <w:t xml:space="preserve"> creating informal, accessible opportunities to meet and </w:t>
      </w:r>
      <w:proofErr w:type="spellStart"/>
      <w:r w:rsidRPr="00BF1773">
        <w:rPr>
          <w:rFonts w:cs="Arial"/>
          <w:sz w:val="24"/>
          <w:lang w:val="en-US"/>
        </w:rPr>
        <w:t>socialise</w:t>
      </w:r>
      <w:proofErr w:type="spellEnd"/>
      <w:r w:rsidRPr="00BF1773">
        <w:rPr>
          <w:rFonts w:cs="Arial"/>
          <w:sz w:val="24"/>
          <w:lang w:val="en-US"/>
        </w:rPr>
        <w:t>.</w:t>
      </w:r>
    </w:p>
    <w:p w14:paraId="091D810D" w14:textId="77777777" w:rsidR="00BF1773" w:rsidRPr="00BF1773" w:rsidRDefault="00BF1773" w:rsidP="00EF05C4">
      <w:pPr>
        <w:numPr>
          <w:ilvl w:val="0"/>
          <w:numId w:val="7"/>
        </w:numPr>
        <w:spacing w:after="40" w:line="264" w:lineRule="auto"/>
        <w:ind w:left="714" w:hanging="357"/>
        <w:rPr>
          <w:rFonts w:cs="Arial"/>
          <w:sz w:val="24"/>
          <w:lang w:val="en-US"/>
        </w:rPr>
      </w:pPr>
      <w:r w:rsidRPr="00BF1773">
        <w:rPr>
          <w:rFonts w:cs="Arial"/>
          <w:b/>
          <w:bCs/>
          <w:color w:val="1F1F49"/>
          <w:sz w:val="24"/>
          <w:lang w:val="en-US"/>
        </w:rPr>
        <w:t>Online Knowledge Exchange sessions:</w:t>
      </w:r>
      <w:r w:rsidRPr="00BF1773">
        <w:rPr>
          <w:rFonts w:cs="Arial"/>
          <w:sz w:val="24"/>
          <w:lang w:val="en-US"/>
        </w:rPr>
        <w:t xml:space="preserve"> bringing people together around topics that matter to them.</w:t>
      </w:r>
    </w:p>
    <w:p w14:paraId="4BEC8CDD" w14:textId="77777777" w:rsidR="00BF1773" w:rsidRPr="00BF1773" w:rsidRDefault="00BF1773" w:rsidP="00EF05C4">
      <w:pPr>
        <w:numPr>
          <w:ilvl w:val="0"/>
          <w:numId w:val="7"/>
        </w:numPr>
        <w:spacing w:after="40" w:line="264" w:lineRule="auto"/>
        <w:ind w:left="714" w:hanging="357"/>
        <w:rPr>
          <w:rFonts w:cs="Arial"/>
          <w:sz w:val="24"/>
          <w:lang w:val="en-US"/>
        </w:rPr>
      </w:pPr>
      <w:r w:rsidRPr="00BF1773">
        <w:rPr>
          <w:rFonts w:cs="Arial"/>
          <w:b/>
          <w:bCs/>
          <w:color w:val="1F1F49"/>
          <w:sz w:val="24"/>
          <w:lang w:val="en-US"/>
        </w:rPr>
        <w:t>Staff and volunteer support:</w:t>
      </w:r>
      <w:r w:rsidRPr="00BF1773">
        <w:rPr>
          <w:rFonts w:cs="Arial"/>
          <w:sz w:val="24"/>
          <w:lang w:val="en-US"/>
        </w:rPr>
        <w:t xml:space="preserve"> </w:t>
      </w:r>
      <w:proofErr w:type="spellStart"/>
      <w:r w:rsidRPr="00BF1773">
        <w:rPr>
          <w:rFonts w:cs="Arial"/>
          <w:sz w:val="24"/>
          <w:lang w:val="en-US"/>
        </w:rPr>
        <w:t>organising</w:t>
      </w:r>
      <w:proofErr w:type="spellEnd"/>
      <w:r w:rsidRPr="00BF1773">
        <w:rPr>
          <w:rFonts w:cs="Arial"/>
          <w:sz w:val="24"/>
          <w:lang w:val="en-US"/>
        </w:rPr>
        <w:t xml:space="preserve"> activities, welcoming participants and helping groups develop.</w:t>
      </w:r>
    </w:p>
    <w:p w14:paraId="4CE4DC84" w14:textId="77777777" w:rsidR="00BF1773" w:rsidRPr="00BF1773" w:rsidRDefault="00BF1773" w:rsidP="00EF05C4">
      <w:pPr>
        <w:numPr>
          <w:ilvl w:val="0"/>
          <w:numId w:val="7"/>
        </w:numPr>
        <w:spacing w:after="40" w:line="264" w:lineRule="auto"/>
        <w:ind w:left="714" w:hanging="357"/>
        <w:rPr>
          <w:rFonts w:cs="Arial"/>
          <w:sz w:val="24"/>
          <w:lang w:val="en-US"/>
        </w:rPr>
      </w:pPr>
      <w:r w:rsidRPr="00BF1773">
        <w:rPr>
          <w:rFonts w:cs="Arial"/>
          <w:b/>
          <w:bCs/>
          <w:color w:val="1F1F49"/>
          <w:sz w:val="24"/>
          <w:lang w:val="en-US"/>
        </w:rPr>
        <w:t>Accessible venues and travel:</w:t>
      </w:r>
      <w:r w:rsidRPr="00BF1773">
        <w:rPr>
          <w:rFonts w:cs="Arial"/>
          <w:sz w:val="24"/>
          <w:lang w:val="en-US"/>
        </w:rPr>
        <w:t xml:space="preserve"> making it easier for people to take part.</w:t>
      </w:r>
    </w:p>
    <w:p w14:paraId="02EC92D1" w14:textId="77777777" w:rsidR="00BF1773" w:rsidRPr="00BF1773" w:rsidRDefault="00BF1773" w:rsidP="00EF05C4">
      <w:pPr>
        <w:numPr>
          <w:ilvl w:val="0"/>
          <w:numId w:val="7"/>
        </w:numPr>
        <w:spacing w:after="40" w:line="264" w:lineRule="auto"/>
        <w:ind w:left="714" w:hanging="357"/>
        <w:rPr>
          <w:rFonts w:cs="Arial"/>
          <w:sz w:val="24"/>
          <w:lang w:val="en-US"/>
        </w:rPr>
      </w:pPr>
      <w:r w:rsidRPr="00BF1773">
        <w:rPr>
          <w:rFonts w:cs="Arial"/>
          <w:b/>
          <w:bCs/>
          <w:color w:val="1F1F49"/>
          <w:sz w:val="24"/>
          <w:lang w:val="en-US"/>
        </w:rPr>
        <w:t xml:space="preserve">Promotion and outreach: </w:t>
      </w:r>
      <w:r w:rsidRPr="00BF1773">
        <w:rPr>
          <w:rFonts w:cs="Arial"/>
          <w:sz w:val="24"/>
          <w:lang w:val="en-US"/>
        </w:rPr>
        <w:t>reaching working-age people who may not currently access sight loss support.</w:t>
      </w:r>
    </w:p>
    <w:p w14:paraId="48C90DC1" w14:textId="77777777" w:rsidR="00BF1773" w:rsidRPr="00BF1773" w:rsidRDefault="00BF1773" w:rsidP="00EF05C4">
      <w:pPr>
        <w:numPr>
          <w:ilvl w:val="0"/>
          <w:numId w:val="7"/>
        </w:numPr>
        <w:spacing w:after="40" w:line="264" w:lineRule="auto"/>
        <w:ind w:left="714" w:hanging="357"/>
        <w:rPr>
          <w:rFonts w:cs="Arial"/>
          <w:sz w:val="24"/>
          <w:lang w:val="en-US"/>
        </w:rPr>
      </w:pPr>
      <w:r w:rsidRPr="00BF1773">
        <w:rPr>
          <w:rFonts w:cs="Arial"/>
          <w:b/>
          <w:bCs/>
          <w:color w:val="1F1F49"/>
          <w:sz w:val="24"/>
          <w:lang w:val="en-US"/>
        </w:rPr>
        <w:t>Monitoring and evaluation:</w:t>
      </w:r>
      <w:r w:rsidRPr="00BF1773">
        <w:rPr>
          <w:rFonts w:cs="Arial"/>
          <w:sz w:val="24"/>
          <w:lang w:val="en-US"/>
        </w:rPr>
        <w:t xml:space="preserve"> learning from participants and adapting the service as it develops.</w:t>
      </w:r>
    </w:p>
    <w:p w14:paraId="642176EF" w14:textId="77777777" w:rsidR="00BF1773" w:rsidRPr="00BF1773" w:rsidRDefault="00BF1773" w:rsidP="00BF1773">
      <w:pPr>
        <w:spacing w:after="80" w:line="264" w:lineRule="auto"/>
        <w:rPr>
          <w:rFonts w:cs="Arial"/>
          <w:b/>
          <w:bCs/>
          <w:color w:val="1F1F49"/>
          <w:sz w:val="24"/>
          <w:lang w:val="en-US"/>
        </w:rPr>
      </w:pPr>
      <w:r w:rsidRPr="00BF1773">
        <w:rPr>
          <w:rFonts w:cs="Arial"/>
          <w:b/>
          <w:bCs/>
          <w:color w:val="1F1F49"/>
          <w:sz w:val="24"/>
          <w:lang w:val="en-US"/>
        </w:rPr>
        <w:t>The cost of delivering our service</w:t>
      </w:r>
    </w:p>
    <w:p w14:paraId="2623A2A0" w14:textId="77777777" w:rsidR="00D02819" w:rsidRDefault="00D02819" w:rsidP="00BF1773">
      <w:pPr>
        <w:spacing w:after="80" w:line="264" w:lineRule="auto"/>
        <w:rPr>
          <w:rFonts w:cs="Arial"/>
          <w:sz w:val="24"/>
        </w:rPr>
      </w:pPr>
      <w:r w:rsidRPr="00D02819">
        <w:rPr>
          <w:rFonts w:cs="Arial"/>
          <w:sz w:val="24"/>
        </w:rPr>
        <w:t xml:space="preserve">The annual cost of our Working Age Service is approximately </w:t>
      </w:r>
      <w:r w:rsidRPr="00D02819">
        <w:rPr>
          <w:rFonts w:cs="Arial"/>
          <w:b/>
          <w:bCs/>
          <w:color w:val="1F1F49"/>
          <w:sz w:val="24"/>
        </w:rPr>
        <w:t>£15,398</w:t>
      </w:r>
      <w:r w:rsidRPr="00D02819">
        <w:rPr>
          <w:rFonts w:cs="Arial"/>
          <w:sz w:val="24"/>
        </w:rPr>
        <w:t>, covering staff time, volunteer support, accessible activities, venues and the other costs involved in establishing and delivering the service. We welcome grants of all sizes towards the full service or contributions towards its delivery.</w:t>
      </w:r>
    </w:p>
    <w:p w14:paraId="418E298A" w14:textId="2C9D35BF" w:rsidR="00BF1773" w:rsidRPr="00BF1773" w:rsidRDefault="00BF1773" w:rsidP="00BF1773">
      <w:pPr>
        <w:spacing w:after="80" w:line="264" w:lineRule="auto"/>
        <w:rPr>
          <w:rFonts w:cs="Arial"/>
          <w:b/>
          <w:bCs/>
          <w:color w:val="1F1F49"/>
          <w:sz w:val="24"/>
          <w:lang w:val="en-US"/>
        </w:rPr>
      </w:pPr>
      <w:r w:rsidRPr="00BF1773">
        <w:rPr>
          <w:rFonts w:cs="Arial"/>
          <w:b/>
          <w:bCs/>
          <w:color w:val="1F1F49"/>
          <w:sz w:val="24"/>
          <w:lang w:val="en-US"/>
        </w:rPr>
        <w:t>Why your support matters</w:t>
      </w:r>
    </w:p>
    <w:p w14:paraId="05DC6615" w14:textId="77777777" w:rsidR="00BF1773" w:rsidRPr="00BF1773" w:rsidRDefault="00BF1773" w:rsidP="00BF1773">
      <w:pPr>
        <w:spacing w:after="80" w:line="264" w:lineRule="auto"/>
        <w:rPr>
          <w:rFonts w:cs="Arial"/>
          <w:sz w:val="24"/>
          <w:lang w:val="en-US"/>
        </w:rPr>
      </w:pPr>
      <w:r w:rsidRPr="00BF1773">
        <w:rPr>
          <w:rFonts w:cs="Arial"/>
          <w:sz w:val="24"/>
          <w:lang w:val="en-US"/>
        </w:rPr>
        <w:t>For someone experiencing sight loss during their working life, having opportunities to meet others who understand can help reduce isolation and build confidence.</w:t>
      </w:r>
    </w:p>
    <w:p w14:paraId="7344EA06" w14:textId="77777777" w:rsidR="00BF1773" w:rsidRPr="00BF1773" w:rsidRDefault="00BF1773" w:rsidP="00BF1773">
      <w:pPr>
        <w:spacing w:after="80" w:line="264" w:lineRule="auto"/>
        <w:rPr>
          <w:rFonts w:cs="Arial"/>
          <w:sz w:val="24"/>
          <w:lang w:val="en-US"/>
        </w:rPr>
      </w:pPr>
      <w:r w:rsidRPr="00BF1773">
        <w:rPr>
          <w:rFonts w:cs="Arial"/>
          <w:sz w:val="24"/>
          <w:lang w:val="en-US"/>
        </w:rPr>
        <w:t>The service will give people space to share experiences, develop friendships and support one another through challenges that can be difficult to discuss with people who have not experienced sight loss themselves.</w:t>
      </w:r>
    </w:p>
    <w:p w14:paraId="35D2E370" w14:textId="77777777" w:rsidR="00BF1773" w:rsidRPr="00BF1773" w:rsidRDefault="00BF1773" w:rsidP="00BF1773">
      <w:pPr>
        <w:spacing w:after="80" w:line="264" w:lineRule="auto"/>
        <w:rPr>
          <w:rFonts w:cs="Arial"/>
          <w:sz w:val="24"/>
          <w:lang w:val="en-US"/>
        </w:rPr>
      </w:pPr>
      <w:r w:rsidRPr="00BF1773">
        <w:rPr>
          <w:rFonts w:cs="Arial"/>
          <w:sz w:val="24"/>
          <w:lang w:val="en-US"/>
        </w:rPr>
        <w:t>By involving participants in shaping future activities, we hope to develop lasting opportunities for peer support that continue beyond individual sessions.</w:t>
      </w:r>
    </w:p>
    <w:p w14:paraId="766C11E1" w14:textId="77777777" w:rsidR="00BF1773" w:rsidRPr="00BF1773" w:rsidRDefault="00BF1773" w:rsidP="00BF1773">
      <w:pPr>
        <w:spacing w:after="80" w:line="264" w:lineRule="auto"/>
        <w:rPr>
          <w:rFonts w:cs="Arial"/>
          <w:b/>
          <w:bCs/>
          <w:color w:val="1F1F49"/>
          <w:sz w:val="24"/>
          <w:lang w:val="en-US"/>
        </w:rPr>
      </w:pPr>
      <w:r w:rsidRPr="00BF1773">
        <w:rPr>
          <w:rFonts w:cs="Arial"/>
          <w:b/>
          <w:bCs/>
          <w:color w:val="1F1F49"/>
          <w:sz w:val="24"/>
          <w:lang w:val="en-US"/>
        </w:rPr>
        <w:t>Our aim is to help working-</w:t>
      </w:r>
      <w:proofErr w:type="gramStart"/>
      <w:r w:rsidRPr="00BF1773">
        <w:rPr>
          <w:rFonts w:cs="Arial"/>
          <w:b/>
          <w:bCs/>
          <w:color w:val="1F1F49"/>
          <w:sz w:val="24"/>
          <w:lang w:val="en-US"/>
        </w:rPr>
        <w:t>age</w:t>
      </w:r>
      <w:proofErr w:type="gramEnd"/>
      <w:r w:rsidRPr="00BF1773">
        <w:rPr>
          <w:rFonts w:cs="Arial"/>
          <w:b/>
          <w:bCs/>
          <w:color w:val="1F1F49"/>
          <w:sz w:val="24"/>
          <w:lang w:val="en-US"/>
        </w:rPr>
        <w:t xml:space="preserve"> people with sight loss build friendships, confidence and a stronger sense of belonging.</w:t>
      </w:r>
    </w:p>
    <w:p w14:paraId="69DB7A8A" w14:textId="36ABAAA1" w:rsidR="00E728CB" w:rsidRPr="00BF1773" w:rsidRDefault="008F6600" w:rsidP="008F6600">
      <w:pPr>
        <w:spacing w:after="80" w:line="264" w:lineRule="auto"/>
        <w:rPr>
          <w:rFonts w:cs="Arial"/>
          <w:sz w:val="24"/>
          <w:lang w:val="en-US"/>
        </w:rPr>
      </w:pPr>
      <w:r w:rsidRPr="00BF1773">
        <w:rPr>
          <w:rFonts w:cs="Arial"/>
          <w:color w:val="1F1F49"/>
          <w:sz w:val="24"/>
          <w:lang w:val="en-US"/>
        </w:rPr>
        <w:t xml:space="preserve">To find out more </w:t>
      </w:r>
      <w:r w:rsidR="001B5834" w:rsidRPr="00BF1773">
        <w:rPr>
          <w:rFonts w:cs="Arial"/>
          <w:color w:val="1F1F49"/>
          <w:sz w:val="24"/>
          <w:lang w:val="en-US"/>
        </w:rPr>
        <w:t xml:space="preserve">about supporting our </w:t>
      </w:r>
      <w:r w:rsidR="00BF1773" w:rsidRPr="00BF1773">
        <w:rPr>
          <w:rFonts w:cs="Arial"/>
          <w:color w:val="1F1F49"/>
          <w:sz w:val="24"/>
          <w:lang w:val="en-US"/>
        </w:rPr>
        <w:t>Working Age</w:t>
      </w:r>
      <w:r w:rsidR="001B5834" w:rsidRPr="00BF1773">
        <w:rPr>
          <w:rFonts w:cs="Arial"/>
          <w:color w:val="1F1F49"/>
          <w:sz w:val="24"/>
          <w:lang w:val="en-US"/>
        </w:rPr>
        <w:t xml:space="preserve"> Service, </w:t>
      </w:r>
      <w:r w:rsidRPr="00BF1773">
        <w:rPr>
          <w:rFonts w:cs="Arial"/>
          <w:color w:val="1F1F49"/>
          <w:sz w:val="24"/>
          <w:lang w:val="en-US"/>
        </w:rPr>
        <w:t>please c</w:t>
      </w:r>
      <w:r w:rsidR="00007E55" w:rsidRPr="00BF1773">
        <w:rPr>
          <w:rFonts w:cs="Arial"/>
          <w:color w:val="1F1F49"/>
          <w:sz w:val="24"/>
          <w:lang w:val="en-US"/>
        </w:rPr>
        <w:t xml:space="preserve">ontact </w:t>
      </w:r>
      <w:r w:rsidR="008F0AFA" w:rsidRPr="00BF1773">
        <w:rPr>
          <w:rFonts w:cs="Arial"/>
          <w:color w:val="1F1F49"/>
          <w:sz w:val="24"/>
        </w:rPr>
        <w:t>our</w:t>
      </w:r>
      <w:r w:rsidR="008F0AFA" w:rsidRPr="00BF1773">
        <w:rPr>
          <w:rFonts w:cs="Arial"/>
          <w:color w:val="1F1F49"/>
          <w:sz w:val="24"/>
          <w:lang w:val="en-US"/>
        </w:rPr>
        <w:t xml:space="preserve"> </w:t>
      </w:r>
      <w:hyperlink r:id="rId11" w:history="1">
        <w:r w:rsidR="00144861" w:rsidRPr="00BF1773">
          <w:rPr>
            <w:rStyle w:val="Hyperlink"/>
            <w:rFonts w:cs="Arial"/>
            <w:color w:val="1F1F49"/>
            <w:sz w:val="24"/>
          </w:rPr>
          <w:t>Fundraising Team</w:t>
        </w:r>
      </w:hyperlink>
      <w:r w:rsidR="00144861" w:rsidRPr="00BF1773">
        <w:rPr>
          <w:rFonts w:cs="Arial"/>
          <w:sz w:val="24"/>
          <w:lang w:val="en-US"/>
        </w:rPr>
        <w:t xml:space="preserve"> </w:t>
      </w:r>
    </w:p>
    <w:p w14:paraId="587B9E3A" w14:textId="1F44D585" w:rsidR="00E728CB" w:rsidRPr="00BF1773" w:rsidRDefault="00E728CB" w:rsidP="00007E55">
      <w:pPr>
        <w:pBdr>
          <w:top w:val="single" w:sz="4" w:space="1" w:color="auto"/>
          <w:left w:val="single" w:sz="4" w:space="4" w:color="auto"/>
          <w:bottom w:val="single" w:sz="4" w:space="1" w:color="auto"/>
          <w:right w:val="single" w:sz="4" w:space="4" w:color="auto"/>
        </w:pBdr>
        <w:spacing w:after="0" w:line="271" w:lineRule="auto"/>
        <w:rPr>
          <w:rFonts w:cs="Arial"/>
          <w:sz w:val="24"/>
          <w:lang w:val="en-US"/>
        </w:rPr>
      </w:pPr>
      <w:r w:rsidRPr="00BF1773">
        <w:rPr>
          <w:rFonts w:cs="Arial"/>
          <w:sz w:val="24"/>
          <w:lang w:val="en-US"/>
        </w:rPr>
        <w:t>Sight Support West of England</w:t>
      </w:r>
      <w:r w:rsidR="008D35AE" w:rsidRPr="00BF1773">
        <w:rPr>
          <w:rFonts w:cs="Arial"/>
          <w:sz w:val="24"/>
          <w:lang w:val="en-US"/>
        </w:rPr>
        <w:t xml:space="preserve"> r</w:t>
      </w:r>
      <w:r w:rsidRPr="00BF1773">
        <w:rPr>
          <w:rFonts w:cs="Arial"/>
          <w:sz w:val="24"/>
          <w:lang w:val="en-US"/>
        </w:rPr>
        <w:t xml:space="preserve">egistered </w:t>
      </w:r>
      <w:r w:rsidR="008D35AE" w:rsidRPr="00BF1773">
        <w:rPr>
          <w:rFonts w:cs="Arial"/>
          <w:sz w:val="24"/>
          <w:lang w:val="en-US"/>
        </w:rPr>
        <w:t>c</w:t>
      </w:r>
      <w:r w:rsidRPr="00BF1773">
        <w:rPr>
          <w:rFonts w:cs="Arial"/>
          <w:sz w:val="24"/>
          <w:lang w:val="en-US"/>
        </w:rPr>
        <w:t>harity number: 1178384</w:t>
      </w:r>
    </w:p>
    <w:p w14:paraId="1C371DDF" w14:textId="2548C749" w:rsidR="008D35AE" w:rsidRPr="00BF1773" w:rsidRDefault="008D35AE" w:rsidP="00007E55">
      <w:pPr>
        <w:pBdr>
          <w:top w:val="single" w:sz="4" w:space="1" w:color="auto"/>
          <w:left w:val="single" w:sz="4" w:space="4" w:color="auto"/>
          <w:bottom w:val="single" w:sz="4" w:space="1" w:color="auto"/>
          <w:right w:val="single" w:sz="4" w:space="4" w:color="auto"/>
        </w:pBdr>
        <w:spacing w:after="0" w:line="271" w:lineRule="auto"/>
        <w:rPr>
          <w:rFonts w:cs="Arial"/>
          <w:sz w:val="24"/>
          <w:lang w:val="en-US"/>
        </w:rPr>
      </w:pPr>
      <w:r w:rsidRPr="00BF1773">
        <w:rPr>
          <w:rFonts w:cs="Arial"/>
          <w:sz w:val="24"/>
          <w:lang w:val="en-US"/>
        </w:rPr>
        <w:t xml:space="preserve">Email: </w:t>
      </w:r>
      <w:hyperlink r:id="rId12" w:history="1">
        <w:r w:rsidRPr="00BF1773">
          <w:rPr>
            <w:rStyle w:val="Hyperlink"/>
            <w:rFonts w:cs="Arial"/>
            <w:color w:val="auto"/>
            <w:sz w:val="24"/>
            <w:lang w:val="en-US"/>
          </w:rPr>
          <w:t>info@sightsupportwest.org.uk</w:t>
        </w:r>
      </w:hyperlink>
      <w:r w:rsidRPr="00BF1773">
        <w:rPr>
          <w:rFonts w:cs="Arial"/>
          <w:sz w:val="24"/>
          <w:lang w:val="en-US"/>
        </w:rPr>
        <w:t>, Tel: 0117 322 4885</w:t>
      </w:r>
    </w:p>
    <w:p w14:paraId="2396E7AD" w14:textId="404244D6" w:rsidR="00246C4D" w:rsidRPr="00BF1773" w:rsidRDefault="00E728CB" w:rsidP="008F6600">
      <w:pPr>
        <w:pBdr>
          <w:top w:val="single" w:sz="4" w:space="1" w:color="auto"/>
          <w:left w:val="single" w:sz="4" w:space="4" w:color="auto"/>
          <w:bottom w:val="single" w:sz="4" w:space="1" w:color="auto"/>
          <w:right w:val="single" w:sz="4" w:space="4" w:color="auto"/>
        </w:pBdr>
        <w:spacing w:after="0" w:line="271" w:lineRule="auto"/>
        <w:rPr>
          <w:rFonts w:cs="Arial"/>
          <w:sz w:val="24"/>
          <w:lang w:val="en-US"/>
        </w:rPr>
      </w:pPr>
      <w:r w:rsidRPr="00BF1773">
        <w:rPr>
          <w:rFonts w:cs="Arial"/>
          <w:sz w:val="24"/>
          <w:lang w:val="en-US"/>
        </w:rPr>
        <w:t>Re</w:t>
      </w:r>
      <w:r w:rsidR="00007E55" w:rsidRPr="00BF1773">
        <w:rPr>
          <w:rFonts w:cs="Arial"/>
          <w:sz w:val="24"/>
          <w:lang w:val="en-US"/>
        </w:rPr>
        <w:t>gistered address: St Lucy’s Sight Centre, The Beeches, Bath Rd, Devizes, SN10 2A</w:t>
      </w:r>
      <w:r w:rsidR="00B546CB" w:rsidRPr="00BF1773">
        <w:rPr>
          <w:rFonts w:cs="Arial"/>
          <w:sz w:val="24"/>
          <w:lang w:val="en-US"/>
        </w:rPr>
        <w:t>T</w:t>
      </w:r>
    </w:p>
    <w:sectPr w:rsidR="00246C4D" w:rsidRPr="00BF1773" w:rsidSect="0002707B">
      <w:pgSz w:w="11906" w:h="16838" w:code="9"/>
      <w:pgMar w:top="737" w:right="737" w:bottom="737" w:left="73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99D"/>
    <w:multiLevelType w:val="multilevel"/>
    <w:tmpl w:val="8C46E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3714C"/>
    <w:multiLevelType w:val="multilevel"/>
    <w:tmpl w:val="9C448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A72BE"/>
    <w:multiLevelType w:val="multilevel"/>
    <w:tmpl w:val="67443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472E7"/>
    <w:multiLevelType w:val="multilevel"/>
    <w:tmpl w:val="C002A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B947A8"/>
    <w:multiLevelType w:val="multilevel"/>
    <w:tmpl w:val="9B581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7C2487"/>
    <w:multiLevelType w:val="multilevel"/>
    <w:tmpl w:val="F756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A95E90"/>
    <w:multiLevelType w:val="multilevel"/>
    <w:tmpl w:val="105E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5215286">
    <w:abstractNumId w:val="5"/>
  </w:num>
  <w:num w:numId="2" w16cid:durableId="834299305">
    <w:abstractNumId w:val="3"/>
  </w:num>
  <w:num w:numId="3" w16cid:durableId="1002659302">
    <w:abstractNumId w:val="1"/>
  </w:num>
  <w:num w:numId="4" w16cid:durableId="1655837131">
    <w:abstractNumId w:val="6"/>
  </w:num>
  <w:num w:numId="5" w16cid:durableId="2048482447">
    <w:abstractNumId w:val="2"/>
  </w:num>
  <w:num w:numId="6" w16cid:durableId="1847744857">
    <w:abstractNumId w:val="4"/>
  </w:num>
  <w:num w:numId="7" w16cid:durableId="1287350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D27"/>
    <w:rsid w:val="00004780"/>
    <w:rsid w:val="00007E55"/>
    <w:rsid w:val="00013266"/>
    <w:rsid w:val="0002207E"/>
    <w:rsid w:val="0002215F"/>
    <w:rsid w:val="0002707B"/>
    <w:rsid w:val="0003173C"/>
    <w:rsid w:val="00052408"/>
    <w:rsid w:val="00067AB3"/>
    <w:rsid w:val="00074D61"/>
    <w:rsid w:val="000816BC"/>
    <w:rsid w:val="00085734"/>
    <w:rsid w:val="000A2BF2"/>
    <w:rsid w:val="000B0127"/>
    <w:rsid w:val="000B3374"/>
    <w:rsid w:val="000D4791"/>
    <w:rsid w:val="000D7B39"/>
    <w:rsid w:val="000F6E20"/>
    <w:rsid w:val="00101919"/>
    <w:rsid w:val="00112F35"/>
    <w:rsid w:val="001378D7"/>
    <w:rsid w:val="00141EA5"/>
    <w:rsid w:val="0014334C"/>
    <w:rsid w:val="00144861"/>
    <w:rsid w:val="001537F2"/>
    <w:rsid w:val="00156F25"/>
    <w:rsid w:val="0017158E"/>
    <w:rsid w:val="00180AAB"/>
    <w:rsid w:val="001823C0"/>
    <w:rsid w:val="0018487A"/>
    <w:rsid w:val="001A293B"/>
    <w:rsid w:val="001A49C3"/>
    <w:rsid w:val="001A5B4C"/>
    <w:rsid w:val="001B5834"/>
    <w:rsid w:val="001C4845"/>
    <w:rsid w:val="001D2B5C"/>
    <w:rsid w:val="001E2C3A"/>
    <w:rsid w:val="001E47B5"/>
    <w:rsid w:val="001E7745"/>
    <w:rsid w:val="001F49B8"/>
    <w:rsid w:val="00230993"/>
    <w:rsid w:val="002415D8"/>
    <w:rsid w:val="0024545F"/>
    <w:rsid w:val="00246C4D"/>
    <w:rsid w:val="00253FBD"/>
    <w:rsid w:val="00256DFE"/>
    <w:rsid w:val="00284B5A"/>
    <w:rsid w:val="002B56D1"/>
    <w:rsid w:val="002C71BE"/>
    <w:rsid w:val="002D1DD4"/>
    <w:rsid w:val="0030435D"/>
    <w:rsid w:val="003112AD"/>
    <w:rsid w:val="00326960"/>
    <w:rsid w:val="00326B05"/>
    <w:rsid w:val="00330B85"/>
    <w:rsid w:val="00331020"/>
    <w:rsid w:val="00334492"/>
    <w:rsid w:val="00346D27"/>
    <w:rsid w:val="00347DE5"/>
    <w:rsid w:val="003704FA"/>
    <w:rsid w:val="00372AF7"/>
    <w:rsid w:val="003934EF"/>
    <w:rsid w:val="003962F2"/>
    <w:rsid w:val="003A316B"/>
    <w:rsid w:val="003B2A1E"/>
    <w:rsid w:val="003C214E"/>
    <w:rsid w:val="003C5809"/>
    <w:rsid w:val="003E0F4C"/>
    <w:rsid w:val="003F4DE7"/>
    <w:rsid w:val="003F5711"/>
    <w:rsid w:val="003F5B9B"/>
    <w:rsid w:val="003F61F3"/>
    <w:rsid w:val="00405C79"/>
    <w:rsid w:val="0042258D"/>
    <w:rsid w:val="00431E2B"/>
    <w:rsid w:val="004364EB"/>
    <w:rsid w:val="00440628"/>
    <w:rsid w:val="00450EFA"/>
    <w:rsid w:val="004555B9"/>
    <w:rsid w:val="00487856"/>
    <w:rsid w:val="004A79A3"/>
    <w:rsid w:val="004B3148"/>
    <w:rsid w:val="004C0764"/>
    <w:rsid w:val="004C0C75"/>
    <w:rsid w:val="004C1E1B"/>
    <w:rsid w:val="004C5F90"/>
    <w:rsid w:val="004E68AB"/>
    <w:rsid w:val="004F554B"/>
    <w:rsid w:val="005065E9"/>
    <w:rsid w:val="00510766"/>
    <w:rsid w:val="0052140D"/>
    <w:rsid w:val="005271DA"/>
    <w:rsid w:val="00536D1B"/>
    <w:rsid w:val="00564E1E"/>
    <w:rsid w:val="00585407"/>
    <w:rsid w:val="00592B80"/>
    <w:rsid w:val="005A0C14"/>
    <w:rsid w:val="005A5FD6"/>
    <w:rsid w:val="005B10A9"/>
    <w:rsid w:val="005B6FD7"/>
    <w:rsid w:val="005E0D77"/>
    <w:rsid w:val="005E4FF7"/>
    <w:rsid w:val="005E5B54"/>
    <w:rsid w:val="005F70D3"/>
    <w:rsid w:val="00611543"/>
    <w:rsid w:val="00615D70"/>
    <w:rsid w:val="00623119"/>
    <w:rsid w:val="006265CD"/>
    <w:rsid w:val="006442B3"/>
    <w:rsid w:val="00645CD5"/>
    <w:rsid w:val="00670E9A"/>
    <w:rsid w:val="00674EF2"/>
    <w:rsid w:val="00675F56"/>
    <w:rsid w:val="00676CA0"/>
    <w:rsid w:val="00685635"/>
    <w:rsid w:val="00686082"/>
    <w:rsid w:val="0069240D"/>
    <w:rsid w:val="006A4C5C"/>
    <w:rsid w:val="006B71FF"/>
    <w:rsid w:val="006B7717"/>
    <w:rsid w:val="006B7ABC"/>
    <w:rsid w:val="006B7DA4"/>
    <w:rsid w:val="006E29E0"/>
    <w:rsid w:val="006F2CB1"/>
    <w:rsid w:val="006F5568"/>
    <w:rsid w:val="00700B09"/>
    <w:rsid w:val="00731A04"/>
    <w:rsid w:val="007337FB"/>
    <w:rsid w:val="0074289E"/>
    <w:rsid w:val="00754009"/>
    <w:rsid w:val="00760966"/>
    <w:rsid w:val="00761BFE"/>
    <w:rsid w:val="007A170A"/>
    <w:rsid w:val="007A6BA0"/>
    <w:rsid w:val="007C2CE8"/>
    <w:rsid w:val="007C3536"/>
    <w:rsid w:val="007C49B8"/>
    <w:rsid w:val="007D42F4"/>
    <w:rsid w:val="007E4131"/>
    <w:rsid w:val="007E7B30"/>
    <w:rsid w:val="007F1302"/>
    <w:rsid w:val="007F45CE"/>
    <w:rsid w:val="00805637"/>
    <w:rsid w:val="008113EE"/>
    <w:rsid w:val="00822283"/>
    <w:rsid w:val="00832360"/>
    <w:rsid w:val="00832AA4"/>
    <w:rsid w:val="008358B9"/>
    <w:rsid w:val="00840FF3"/>
    <w:rsid w:val="00850F6F"/>
    <w:rsid w:val="00857F1B"/>
    <w:rsid w:val="00865D04"/>
    <w:rsid w:val="008A1E6B"/>
    <w:rsid w:val="008A318C"/>
    <w:rsid w:val="008A7144"/>
    <w:rsid w:val="008B0761"/>
    <w:rsid w:val="008B4B0A"/>
    <w:rsid w:val="008D2E1A"/>
    <w:rsid w:val="008D35AE"/>
    <w:rsid w:val="008E611B"/>
    <w:rsid w:val="008F0AFA"/>
    <w:rsid w:val="008F1704"/>
    <w:rsid w:val="008F6600"/>
    <w:rsid w:val="008F7C44"/>
    <w:rsid w:val="00900DE5"/>
    <w:rsid w:val="009038EC"/>
    <w:rsid w:val="009102D1"/>
    <w:rsid w:val="009174BF"/>
    <w:rsid w:val="00950F9D"/>
    <w:rsid w:val="0095611F"/>
    <w:rsid w:val="00966301"/>
    <w:rsid w:val="009874A7"/>
    <w:rsid w:val="009A5DE7"/>
    <w:rsid w:val="009C1E52"/>
    <w:rsid w:val="009C4382"/>
    <w:rsid w:val="009D003B"/>
    <w:rsid w:val="009D1D36"/>
    <w:rsid w:val="009E0923"/>
    <w:rsid w:val="009E4D66"/>
    <w:rsid w:val="009F44EB"/>
    <w:rsid w:val="009F54F9"/>
    <w:rsid w:val="00A20F2A"/>
    <w:rsid w:val="00A25099"/>
    <w:rsid w:val="00A4344C"/>
    <w:rsid w:val="00A52F31"/>
    <w:rsid w:val="00A65D57"/>
    <w:rsid w:val="00A665F6"/>
    <w:rsid w:val="00A66B2A"/>
    <w:rsid w:val="00A86166"/>
    <w:rsid w:val="00A86D97"/>
    <w:rsid w:val="00A94AF9"/>
    <w:rsid w:val="00AC1E56"/>
    <w:rsid w:val="00AC5113"/>
    <w:rsid w:val="00AD7407"/>
    <w:rsid w:val="00B01FD1"/>
    <w:rsid w:val="00B20896"/>
    <w:rsid w:val="00B2482E"/>
    <w:rsid w:val="00B273CD"/>
    <w:rsid w:val="00B5092A"/>
    <w:rsid w:val="00B52FCB"/>
    <w:rsid w:val="00B546CB"/>
    <w:rsid w:val="00B56074"/>
    <w:rsid w:val="00B61717"/>
    <w:rsid w:val="00BB555D"/>
    <w:rsid w:val="00BC48E6"/>
    <w:rsid w:val="00BC4CBA"/>
    <w:rsid w:val="00BC6986"/>
    <w:rsid w:val="00BD21EF"/>
    <w:rsid w:val="00BD3980"/>
    <w:rsid w:val="00BE335E"/>
    <w:rsid w:val="00BE452E"/>
    <w:rsid w:val="00BF1773"/>
    <w:rsid w:val="00BF5C9D"/>
    <w:rsid w:val="00C03CBC"/>
    <w:rsid w:val="00C165C4"/>
    <w:rsid w:val="00C20288"/>
    <w:rsid w:val="00C247CE"/>
    <w:rsid w:val="00C31E49"/>
    <w:rsid w:val="00C35154"/>
    <w:rsid w:val="00C41CF1"/>
    <w:rsid w:val="00C44C7D"/>
    <w:rsid w:val="00C65AE3"/>
    <w:rsid w:val="00C765D1"/>
    <w:rsid w:val="00C85871"/>
    <w:rsid w:val="00C91844"/>
    <w:rsid w:val="00C94925"/>
    <w:rsid w:val="00CA5AE2"/>
    <w:rsid w:val="00CB141E"/>
    <w:rsid w:val="00CB1C80"/>
    <w:rsid w:val="00CB44A5"/>
    <w:rsid w:val="00CC217D"/>
    <w:rsid w:val="00CD2F1D"/>
    <w:rsid w:val="00CE5B72"/>
    <w:rsid w:val="00CF4D59"/>
    <w:rsid w:val="00CF5238"/>
    <w:rsid w:val="00D01A32"/>
    <w:rsid w:val="00D026B9"/>
    <w:rsid w:val="00D02819"/>
    <w:rsid w:val="00D06198"/>
    <w:rsid w:val="00D12085"/>
    <w:rsid w:val="00D120B1"/>
    <w:rsid w:val="00D23C2A"/>
    <w:rsid w:val="00D41BE4"/>
    <w:rsid w:val="00D42E66"/>
    <w:rsid w:val="00D53539"/>
    <w:rsid w:val="00D56016"/>
    <w:rsid w:val="00D74CE3"/>
    <w:rsid w:val="00D76ED9"/>
    <w:rsid w:val="00D8121F"/>
    <w:rsid w:val="00DA1762"/>
    <w:rsid w:val="00DA38AD"/>
    <w:rsid w:val="00DC20AB"/>
    <w:rsid w:val="00DC65F7"/>
    <w:rsid w:val="00DD3DDA"/>
    <w:rsid w:val="00DD692F"/>
    <w:rsid w:val="00DD6CA1"/>
    <w:rsid w:val="00DD7395"/>
    <w:rsid w:val="00DF6CD6"/>
    <w:rsid w:val="00E02180"/>
    <w:rsid w:val="00E14DC4"/>
    <w:rsid w:val="00E305DB"/>
    <w:rsid w:val="00E41B05"/>
    <w:rsid w:val="00E477CC"/>
    <w:rsid w:val="00E632B8"/>
    <w:rsid w:val="00E728CB"/>
    <w:rsid w:val="00E76321"/>
    <w:rsid w:val="00E811C2"/>
    <w:rsid w:val="00E8133A"/>
    <w:rsid w:val="00E8640C"/>
    <w:rsid w:val="00E93C81"/>
    <w:rsid w:val="00E96E16"/>
    <w:rsid w:val="00E970BB"/>
    <w:rsid w:val="00EA0294"/>
    <w:rsid w:val="00EB2B91"/>
    <w:rsid w:val="00EB6481"/>
    <w:rsid w:val="00EC24B8"/>
    <w:rsid w:val="00EC62C3"/>
    <w:rsid w:val="00EC72B9"/>
    <w:rsid w:val="00EC7A72"/>
    <w:rsid w:val="00EF05C4"/>
    <w:rsid w:val="00EF2653"/>
    <w:rsid w:val="00EF2C15"/>
    <w:rsid w:val="00EF6006"/>
    <w:rsid w:val="00F045DD"/>
    <w:rsid w:val="00F35D6B"/>
    <w:rsid w:val="00F44F78"/>
    <w:rsid w:val="00F45095"/>
    <w:rsid w:val="00F57F85"/>
    <w:rsid w:val="00F633CA"/>
    <w:rsid w:val="00F661CD"/>
    <w:rsid w:val="00F664B6"/>
    <w:rsid w:val="00F67ACC"/>
    <w:rsid w:val="00F84FAC"/>
    <w:rsid w:val="00F852E9"/>
    <w:rsid w:val="00FA46B9"/>
    <w:rsid w:val="00FB61DB"/>
    <w:rsid w:val="00FB782A"/>
    <w:rsid w:val="00FD268D"/>
    <w:rsid w:val="00FD38B4"/>
    <w:rsid w:val="00FD4899"/>
    <w:rsid w:val="00FE5540"/>
    <w:rsid w:val="00FE58C3"/>
    <w:rsid w:val="00FF5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6BA2"/>
  <w15:chartTrackingRefBased/>
  <w15:docId w15:val="{92DBAC05-8450-4D7B-ACBD-2D1EF7C9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346D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6D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6D27"/>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346D2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46D2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46D2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46D2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46D2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46D2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6D27"/>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346D27"/>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346D27"/>
    <w:rPr>
      <w:rFonts w:asciiTheme="minorHAnsi" w:eastAsiaTheme="majorEastAsia" w:hAnsiTheme="minorHAnsi" w:cstheme="majorBidi"/>
      <w:color w:val="0F4761" w:themeColor="accent1" w:themeShade="BF"/>
      <w:szCs w:val="28"/>
      <w:lang w:val="en-GB"/>
    </w:rPr>
  </w:style>
  <w:style w:type="character" w:customStyle="1" w:styleId="Heading4Char">
    <w:name w:val="Heading 4 Char"/>
    <w:basedOn w:val="DefaultParagraphFont"/>
    <w:link w:val="Heading4"/>
    <w:uiPriority w:val="9"/>
    <w:semiHidden/>
    <w:rsid w:val="00346D27"/>
    <w:rPr>
      <w:rFonts w:asciiTheme="minorHAnsi" w:eastAsiaTheme="majorEastAsia" w:hAnsiTheme="minorHAnsi"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346D27"/>
    <w:rPr>
      <w:rFonts w:asciiTheme="minorHAnsi" w:eastAsiaTheme="majorEastAsia" w:hAnsiTheme="minorHAnsi" w:cstheme="majorBidi"/>
      <w:color w:val="0F4761" w:themeColor="accent1" w:themeShade="BF"/>
      <w:lang w:val="en-GB"/>
    </w:rPr>
  </w:style>
  <w:style w:type="character" w:customStyle="1" w:styleId="Heading6Char">
    <w:name w:val="Heading 6 Char"/>
    <w:basedOn w:val="DefaultParagraphFont"/>
    <w:link w:val="Heading6"/>
    <w:uiPriority w:val="9"/>
    <w:semiHidden/>
    <w:rsid w:val="00346D27"/>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346D27"/>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346D27"/>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346D27"/>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346D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6D27"/>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346D2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46D27"/>
    <w:rPr>
      <w:rFonts w:asciiTheme="minorHAnsi" w:eastAsiaTheme="majorEastAsia" w:hAnsiTheme="minorHAnsi" w:cstheme="majorBidi"/>
      <w:color w:val="595959" w:themeColor="text1" w:themeTint="A6"/>
      <w:spacing w:val="15"/>
      <w:szCs w:val="28"/>
      <w:lang w:val="en-GB"/>
    </w:rPr>
  </w:style>
  <w:style w:type="paragraph" w:styleId="Quote">
    <w:name w:val="Quote"/>
    <w:basedOn w:val="Normal"/>
    <w:next w:val="Normal"/>
    <w:link w:val="QuoteChar"/>
    <w:uiPriority w:val="29"/>
    <w:qFormat/>
    <w:rsid w:val="00346D27"/>
    <w:pPr>
      <w:spacing w:before="160"/>
      <w:jc w:val="center"/>
    </w:pPr>
    <w:rPr>
      <w:i/>
      <w:iCs/>
      <w:color w:val="404040" w:themeColor="text1" w:themeTint="BF"/>
    </w:rPr>
  </w:style>
  <w:style w:type="character" w:customStyle="1" w:styleId="QuoteChar">
    <w:name w:val="Quote Char"/>
    <w:basedOn w:val="DefaultParagraphFont"/>
    <w:link w:val="Quote"/>
    <w:uiPriority w:val="29"/>
    <w:rsid w:val="00346D27"/>
    <w:rPr>
      <w:i/>
      <w:iCs/>
      <w:color w:val="404040" w:themeColor="text1" w:themeTint="BF"/>
      <w:lang w:val="en-GB"/>
    </w:rPr>
  </w:style>
  <w:style w:type="paragraph" w:styleId="ListParagraph">
    <w:name w:val="List Paragraph"/>
    <w:basedOn w:val="Normal"/>
    <w:uiPriority w:val="34"/>
    <w:qFormat/>
    <w:rsid w:val="00346D27"/>
    <w:pPr>
      <w:ind w:left="720"/>
      <w:contextualSpacing/>
    </w:pPr>
  </w:style>
  <w:style w:type="character" w:styleId="IntenseEmphasis">
    <w:name w:val="Intense Emphasis"/>
    <w:basedOn w:val="DefaultParagraphFont"/>
    <w:uiPriority w:val="21"/>
    <w:qFormat/>
    <w:rsid w:val="00346D27"/>
    <w:rPr>
      <w:i/>
      <w:iCs/>
      <w:color w:val="0F4761" w:themeColor="accent1" w:themeShade="BF"/>
    </w:rPr>
  </w:style>
  <w:style w:type="paragraph" w:styleId="IntenseQuote">
    <w:name w:val="Intense Quote"/>
    <w:basedOn w:val="Normal"/>
    <w:next w:val="Normal"/>
    <w:link w:val="IntenseQuoteChar"/>
    <w:uiPriority w:val="30"/>
    <w:qFormat/>
    <w:rsid w:val="00346D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6D27"/>
    <w:rPr>
      <w:i/>
      <w:iCs/>
      <w:color w:val="0F4761" w:themeColor="accent1" w:themeShade="BF"/>
      <w:lang w:val="en-GB"/>
    </w:rPr>
  </w:style>
  <w:style w:type="character" w:styleId="IntenseReference">
    <w:name w:val="Intense Reference"/>
    <w:basedOn w:val="DefaultParagraphFont"/>
    <w:uiPriority w:val="32"/>
    <w:qFormat/>
    <w:rsid w:val="00346D27"/>
    <w:rPr>
      <w:b/>
      <w:bCs/>
      <w:smallCaps/>
      <w:color w:val="0F4761" w:themeColor="accent1" w:themeShade="BF"/>
      <w:spacing w:val="5"/>
    </w:rPr>
  </w:style>
  <w:style w:type="character" w:styleId="CommentReference">
    <w:name w:val="annotation reference"/>
    <w:basedOn w:val="DefaultParagraphFont"/>
    <w:uiPriority w:val="99"/>
    <w:semiHidden/>
    <w:unhideWhenUsed/>
    <w:rsid w:val="000B0127"/>
    <w:rPr>
      <w:sz w:val="16"/>
      <w:szCs w:val="16"/>
    </w:rPr>
  </w:style>
  <w:style w:type="paragraph" w:styleId="CommentText">
    <w:name w:val="annotation text"/>
    <w:basedOn w:val="Normal"/>
    <w:link w:val="CommentTextChar"/>
    <w:uiPriority w:val="99"/>
    <w:unhideWhenUsed/>
    <w:rsid w:val="000B0127"/>
    <w:pPr>
      <w:spacing w:line="240" w:lineRule="auto"/>
    </w:pPr>
    <w:rPr>
      <w:sz w:val="20"/>
      <w:szCs w:val="20"/>
    </w:rPr>
  </w:style>
  <w:style w:type="character" w:customStyle="1" w:styleId="CommentTextChar">
    <w:name w:val="Comment Text Char"/>
    <w:basedOn w:val="DefaultParagraphFont"/>
    <w:link w:val="CommentText"/>
    <w:uiPriority w:val="99"/>
    <w:rsid w:val="000B0127"/>
    <w:rPr>
      <w:sz w:val="20"/>
      <w:szCs w:val="20"/>
      <w:lang w:val="en-GB"/>
    </w:rPr>
  </w:style>
  <w:style w:type="table" w:styleId="TableGrid">
    <w:name w:val="Table Grid"/>
    <w:basedOn w:val="TableNormal"/>
    <w:uiPriority w:val="39"/>
    <w:rsid w:val="00BB55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4DC4"/>
    <w:rPr>
      <w:color w:val="467886" w:themeColor="hyperlink"/>
      <w:u w:val="single"/>
    </w:rPr>
  </w:style>
  <w:style w:type="character" w:styleId="UnresolvedMention">
    <w:name w:val="Unresolved Mention"/>
    <w:basedOn w:val="DefaultParagraphFont"/>
    <w:uiPriority w:val="99"/>
    <w:semiHidden/>
    <w:unhideWhenUsed/>
    <w:rsid w:val="00E14D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sightsupportwes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aren.monk@sightsupportwest.org.uk" TargetMode="External"/><Relationship Id="rId5" Type="http://schemas.openxmlformats.org/officeDocument/2006/relationships/styles" Target="styles.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A7E80BCBE4FA4B8E74EF89F1C9118E" ma:contentTypeVersion="19" ma:contentTypeDescription="Create a new document." ma:contentTypeScope="" ma:versionID="1168b04480676a7e29f15f11e6423315">
  <xsd:schema xmlns:xsd="http://www.w3.org/2001/XMLSchema" xmlns:xs="http://www.w3.org/2001/XMLSchema" xmlns:p="http://schemas.microsoft.com/office/2006/metadata/properties" xmlns:ns2="cdbf2fea-5c8e-4481-bdc9-a38f236a8e7b" xmlns:ns3="7b3ff264-aad0-4ec1-a063-5ad2d0862dcf" targetNamespace="http://schemas.microsoft.com/office/2006/metadata/properties" ma:root="true" ma:fieldsID="4a766e32101f95f49622851ecd5daadc" ns2:_="" ns3:_="">
    <xsd:import namespace="cdbf2fea-5c8e-4481-bdc9-a38f236a8e7b"/>
    <xsd:import namespace="7b3ff264-aad0-4ec1-a063-5ad2d0862d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f2fea-5c8e-4481-bdc9-a38f236a8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33caa2-4f2d-4799-b8b3-16e0738dd8f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ff264-aad0-4ec1-a063-5ad2d0862dc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21e6f4c-dafe-4924-b9f7-bda646a6f1e3}" ma:internalName="TaxCatchAll" ma:showField="CatchAllData" ma:web="7b3ff264-aad0-4ec1-a063-5ad2d0862d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dbf2fea-5c8e-4481-bdc9-a38f236a8e7b">
      <Terms xmlns="http://schemas.microsoft.com/office/infopath/2007/PartnerControls"/>
    </lcf76f155ced4ddcb4097134ff3c332f>
    <TaxCatchAll xmlns="7b3ff264-aad0-4ec1-a063-5ad2d0862dcf" xsi:nil="true"/>
  </documentManagement>
</p:properties>
</file>

<file path=customXml/itemProps1.xml><?xml version="1.0" encoding="utf-8"?>
<ds:datastoreItem xmlns:ds="http://schemas.openxmlformats.org/officeDocument/2006/customXml" ds:itemID="{F4BD84E5-21EC-4130-BDE3-863ABA549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f2fea-5c8e-4481-bdc9-a38f236a8e7b"/>
    <ds:schemaRef ds:uri="7b3ff264-aad0-4ec1-a063-5ad2d0862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29D6E0-A82D-46A7-99D9-1566722859A8}">
  <ds:schemaRefs>
    <ds:schemaRef ds:uri="http://schemas.microsoft.com/sharepoint/v3/contenttype/forms"/>
  </ds:schemaRefs>
</ds:datastoreItem>
</file>

<file path=customXml/itemProps3.xml><?xml version="1.0" encoding="utf-8"?>
<ds:datastoreItem xmlns:ds="http://schemas.openxmlformats.org/officeDocument/2006/customXml" ds:itemID="{381BB3FF-779C-44AE-8EC2-52CF9BB763CB}">
  <ds:schemaRefs>
    <ds:schemaRef ds:uri="http://schemas.microsoft.com/office/2006/metadata/properties"/>
    <ds:schemaRef ds:uri="http://schemas.microsoft.com/office/infopath/2007/PartnerControls"/>
    <ds:schemaRef ds:uri="cdbf2fea-5c8e-4481-bdc9-a38f236a8e7b"/>
    <ds:schemaRef ds:uri="7b3ff264-aad0-4ec1-a063-5ad2d0862dcf"/>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874</Words>
  <Characters>4991</Characters>
  <Application>Microsoft Office Word</Application>
  <DocSecurity>0</DocSecurity>
  <Lines>94</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Monk</dc:creator>
  <cp:keywords/>
  <dc:description/>
  <cp:lastModifiedBy>Karen Monk</cp:lastModifiedBy>
  <cp:revision>13</cp:revision>
  <cp:lastPrinted>2026-02-26T09:52:00Z</cp:lastPrinted>
  <dcterms:created xsi:type="dcterms:W3CDTF">2026-10-19T11:42:00Z</dcterms:created>
  <dcterms:modified xsi:type="dcterms:W3CDTF">2026-10-23T08:45:00Z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0x010100D6A7E80BCBE4FA4B8E74EF89F1C9118E</vt:lpwstr>
  </property>
  <property fmtid="{D5CDD505-2E9C-101B-9397-08002B2CF9AE}" pid="3" name="MediaServiceImageTags">
    <vt:lpwstr/>
  </property>
</Properties>
</file>